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5A" w:rsidRPr="00662F5A" w:rsidRDefault="00D41D53" w:rsidP="00662F5A">
      <w:pPr>
        <w:pStyle w:val="Subtitle"/>
        <w:jc w:val="center"/>
        <w:rPr>
          <w:sz w:val="48"/>
        </w:rPr>
      </w:pPr>
      <w:r w:rsidRPr="00662F5A">
        <w:rPr>
          <w:sz w:val="48"/>
        </w:rPr>
        <w:t xml:space="preserve">community </w:t>
      </w:r>
      <w:r w:rsidR="001E3F3D">
        <w:rPr>
          <w:sz w:val="48"/>
        </w:rPr>
        <w:t xml:space="preserve">walking and </w:t>
      </w:r>
      <w:r w:rsidRPr="00662F5A">
        <w:rPr>
          <w:sz w:val="48"/>
        </w:rPr>
        <w:t>cycling fund 2019</w:t>
      </w:r>
    </w:p>
    <w:p w:rsidR="00465687" w:rsidRDefault="00D41D53" w:rsidP="00662F5A">
      <w:pPr>
        <w:pStyle w:val="Subtitle"/>
        <w:jc w:val="center"/>
      </w:pPr>
      <w:r>
        <w:t>application guidance</w:t>
      </w:r>
    </w:p>
    <w:p w:rsidR="00662F5A" w:rsidRDefault="00662F5A" w:rsidP="00662F5A">
      <w:pPr>
        <w:pStyle w:val="Default"/>
        <w:rPr>
          <w:color w:val="auto"/>
          <w:lang w:eastAsia="en-US"/>
        </w:rPr>
      </w:pPr>
    </w:p>
    <w:p w:rsidR="007D351C" w:rsidRDefault="007D351C" w:rsidP="00662F5A">
      <w:pPr>
        <w:pStyle w:val="Default"/>
        <w:rPr>
          <w:color w:val="auto"/>
          <w:lang w:eastAsia="en-US"/>
        </w:rPr>
      </w:pPr>
    </w:p>
    <w:p w:rsidR="00F55ACE" w:rsidRDefault="00F55ACE" w:rsidP="00662F5A">
      <w:pPr>
        <w:pStyle w:val="Default"/>
        <w:numPr>
          <w:ilvl w:val="0"/>
          <w:numId w:val="6"/>
        </w:numPr>
        <w:rPr>
          <w:b/>
        </w:rPr>
      </w:pPr>
      <w:bookmarkStart w:id="0" w:name="Whocanapply"/>
      <w:r w:rsidRPr="00F55ACE">
        <w:rPr>
          <w:b/>
        </w:rPr>
        <w:t xml:space="preserve">What is the Community </w:t>
      </w:r>
      <w:r w:rsidR="001E3F3D">
        <w:rPr>
          <w:b/>
        </w:rPr>
        <w:t xml:space="preserve">Walking and </w:t>
      </w:r>
      <w:r w:rsidRPr="00F55ACE">
        <w:rPr>
          <w:b/>
        </w:rPr>
        <w:t>Cycling Fund?</w:t>
      </w:r>
    </w:p>
    <w:p w:rsidR="00F55ACE" w:rsidRDefault="00F55ACE" w:rsidP="005856D4">
      <w:pPr>
        <w:pStyle w:val="Default"/>
        <w:rPr>
          <w:b/>
          <w:color w:val="FF0000"/>
        </w:rPr>
      </w:pPr>
    </w:p>
    <w:p w:rsidR="005856D4" w:rsidRDefault="005856D4" w:rsidP="005856D4">
      <w:pPr>
        <w:pStyle w:val="Default"/>
        <w:rPr>
          <w:color w:val="auto"/>
        </w:rPr>
      </w:pPr>
      <w:r>
        <w:rPr>
          <w:color w:val="auto"/>
        </w:rPr>
        <w:t xml:space="preserve">The Community </w:t>
      </w:r>
      <w:r w:rsidR="001E3F3D">
        <w:rPr>
          <w:color w:val="auto"/>
        </w:rPr>
        <w:t xml:space="preserve">Walking and </w:t>
      </w:r>
      <w:r>
        <w:rPr>
          <w:color w:val="auto"/>
        </w:rPr>
        <w:t xml:space="preserve">Cycling Fund has been </w:t>
      </w:r>
      <w:r w:rsidR="00411BAE">
        <w:rPr>
          <w:color w:val="auto"/>
        </w:rPr>
        <w:t>set up by Waltham Forest Council to provide financial assistance to community groups</w:t>
      </w:r>
      <w:r w:rsidR="001E3F3D">
        <w:rPr>
          <w:color w:val="auto"/>
        </w:rPr>
        <w:t xml:space="preserve"> </w:t>
      </w:r>
      <w:r w:rsidR="00411BAE">
        <w:rPr>
          <w:color w:val="auto"/>
        </w:rPr>
        <w:t>who are working to encourage and facilitate residents</w:t>
      </w:r>
      <w:r w:rsidR="008E5B66">
        <w:rPr>
          <w:color w:val="auto"/>
        </w:rPr>
        <w:t xml:space="preserve"> of Waltham Forest</w:t>
      </w:r>
      <w:r w:rsidR="00411BAE">
        <w:rPr>
          <w:color w:val="auto"/>
        </w:rPr>
        <w:t xml:space="preserve"> to </w:t>
      </w:r>
      <w:r w:rsidR="001E3F3D">
        <w:rPr>
          <w:color w:val="auto"/>
        </w:rPr>
        <w:t xml:space="preserve">walk and </w:t>
      </w:r>
      <w:r w:rsidR="001C23E4">
        <w:rPr>
          <w:color w:val="auto"/>
        </w:rPr>
        <w:t xml:space="preserve">cycle more. </w:t>
      </w:r>
      <w:r w:rsidR="008E5B66">
        <w:rPr>
          <w:color w:val="auto"/>
        </w:rPr>
        <w:t xml:space="preserve">Walking and cycling </w:t>
      </w:r>
      <w:r w:rsidR="00C56618">
        <w:rPr>
          <w:color w:val="auto"/>
        </w:rPr>
        <w:t>are</w:t>
      </w:r>
      <w:r w:rsidR="008E5B66">
        <w:rPr>
          <w:color w:val="auto"/>
        </w:rPr>
        <w:t xml:space="preserve"> proven to improve physical health and mental wellbeing,</w:t>
      </w:r>
      <w:r w:rsidR="00C56618">
        <w:rPr>
          <w:color w:val="auto"/>
        </w:rPr>
        <w:t xml:space="preserve"> increase social cohesion and</w:t>
      </w:r>
      <w:r w:rsidR="008E5B66">
        <w:rPr>
          <w:color w:val="auto"/>
        </w:rPr>
        <w:t xml:space="preserve"> reduce loneliness</w:t>
      </w:r>
      <w:r w:rsidR="00C56618">
        <w:rPr>
          <w:color w:val="auto"/>
        </w:rPr>
        <w:t>. The aim of the fund is to develop and support the work of community groups to reach more residents than the council would ordinarily be able to,</w:t>
      </w:r>
      <w:r w:rsidR="00E362F3">
        <w:rPr>
          <w:color w:val="auto"/>
        </w:rPr>
        <w:t xml:space="preserve"> and to</w:t>
      </w:r>
      <w:r w:rsidR="00C56618">
        <w:rPr>
          <w:color w:val="auto"/>
        </w:rPr>
        <w:t xml:space="preserve"> ensur</w:t>
      </w:r>
      <w:r w:rsidR="00E362F3">
        <w:rPr>
          <w:color w:val="auto"/>
        </w:rPr>
        <w:t>e</w:t>
      </w:r>
      <w:r w:rsidR="00C56618">
        <w:rPr>
          <w:color w:val="auto"/>
        </w:rPr>
        <w:t xml:space="preserve"> as many people as possible enjoy these benefits.</w:t>
      </w:r>
    </w:p>
    <w:p w:rsidR="007D351C" w:rsidRPr="005856D4" w:rsidRDefault="007D351C" w:rsidP="005856D4">
      <w:pPr>
        <w:pStyle w:val="Default"/>
        <w:rPr>
          <w:color w:val="auto"/>
        </w:rPr>
      </w:pPr>
    </w:p>
    <w:p w:rsidR="00F55ACE" w:rsidRPr="00F55ACE" w:rsidRDefault="00F55ACE" w:rsidP="00F55ACE">
      <w:pPr>
        <w:pStyle w:val="Default"/>
        <w:ind w:left="720"/>
        <w:rPr>
          <w:rFonts w:ascii="Calibri" w:hAnsi="Calibri" w:cs="Calibri"/>
          <w:b/>
        </w:rPr>
      </w:pPr>
    </w:p>
    <w:p w:rsidR="00662F5A" w:rsidRDefault="00662F5A" w:rsidP="00662F5A">
      <w:pPr>
        <w:pStyle w:val="Default"/>
        <w:numPr>
          <w:ilvl w:val="0"/>
          <w:numId w:val="6"/>
        </w:numPr>
        <w:rPr>
          <w:rFonts w:ascii="Calibri" w:hAnsi="Calibri" w:cs="Calibri"/>
          <w:b/>
        </w:rPr>
      </w:pPr>
      <w:r w:rsidRPr="00662F5A">
        <w:rPr>
          <w:b/>
        </w:rPr>
        <w:t>Who</w:t>
      </w:r>
      <w:r>
        <w:rPr>
          <w:rFonts w:cs="Calibri"/>
          <w:b/>
        </w:rPr>
        <w:t xml:space="preserve"> can apply and how much can I apply for?</w:t>
      </w:r>
    </w:p>
    <w:bookmarkEnd w:id="0"/>
    <w:p w:rsidR="00662F5A" w:rsidRDefault="00662F5A" w:rsidP="00662F5A">
      <w:pPr>
        <w:rPr>
          <w:rFonts w:cs="Calibri"/>
          <w:color w:val="000000"/>
          <w:szCs w:val="24"/>
          <w:u w:val="single"/>
          <w:lang w:eastAsia="en-GB"/>
        </w:rPr>
      </w:pPr>
    </w:p>
    <w:p w:rsidR="00662F5A" w:rsidRDefault="00662F5A" w:rsidP="00662F5A">
      <w:pPr>
        <w:rPr>
          <w:rFonts w:cs="Calibri"/>
          <w:color w:val="000000"/>
          <w:szCs w:val="24"/>
          <w:lang w:eastAsia="en-GB"/>
        </w:rPr>
      </w:pPr>
      <w:r>
        <w:rPr>
          <w:rFonts w:cs="Calibri"/>
          <w:color w:val="000000"/>
          <w:szCs w:val="24"/>
          <w:lang w:eastAsia="en-GB"/>
        </w:rPr>
        <w:t xml:space="preserve">Applicants must be applying as part of a constituted voluntary or community sector group or </w:t>
      </w:r>
      <w:proofErr w:type="spellStart"/>
      <w:r>
        <w:rPr>
          <w:rFonts w:cs="Calibri"/>
          <w:color w:val="000000"/>
          <w:szCs w:val="24"/>
          <w:lang w:eastAsia="en-GB"/>
        </w:rPr>
        <w:t>organisation</w:t>
      </w:r>
      <w:proofErr w:type="spellEnd"/>
      <w:r>
        <w:rPr>
          <w:rFonts w:cs="Calibri"/>
          <w:color w:val="000000"/>
          <w:szCs w:val="24"/>
          <w:lang w:eastAsia="en-GB"/>
        </w:rPr>
        <w:t xml:space="preserve"> that will deliver the project. A constituted group means that the group has a formal structure, its own bank account and an agreed constitution. This is a statement of the aims and rules of the group and what the group wants to do. Please see below for details of required documentation for applicants. </w:t>
      </w:r>
    </w:p>
    <w:p w:rsidR="00662F5A" w:rsidRDefault="00662F5A" w:rsidP="00662F5A">
      <w:pPr>
        <w:rPr>
          <w:rFonts w:cs="Calibri"/>
          <w:color w:val="000000"/>
          <w:szCs w:val="24"/>
          <w:lang w:eastAsia="en-GB"/>
        </w:rPr>
      </w:pPr>
    </w:p>
    <w:p w:rsidR="00662F5A" w:rsidRDefault="00662F5A" w:rsidP="00662F5A">
      <w:pPr>
        <w:rPr>
          <w:rFonts w:cs="Calibri"/>
          <w:color w:val="000000"/>
          <w:szCs w:val="24"/>
          <w:lang w:eastAsia="en-GB"/>
        </w:rPr>
      </w:pPr>
      <w:r>
        <w:rPr>
          <w:rFonts w:cs="Calibri"/>
          <w:color w:val="000000"/>
          <w:szCs w:val="24"/>
          <w:lang w:eastAsia="en-GB"/>
        </w:rPr>
        <w:t>The maximum amount a group can apply for is £2,500</w:t>
      </w:r>
      <w:r w:rsidR="008B0C44">
        <w:rPr>
          <w:rFonts w:cs="Calibri"/>
          <w:color w:val="000000"/>
          <w:szCs w:val="24"/>
          <w:lang w:eastAsia="en-GB"/>
        </w:rPr>
        <w:t xml:space="preserve">, however applications for over this amount </w:t>
      </w:r>
      <w:r w:rsidR="008E5B66">
        <w:rPr>
          <w:rFonts w:cs="Calibri"/>
          <w:color w:val="000000"/>
          <w:szCs w:val="24"/>
          <w:lang w:eastAsia="en-GB"/>
        </w:rPr>
        <w:t>will</w:t>
      </w:r>
      <w:r w:rsidR="008B0C44">
        <w:rPr>
          <w:rFonts w:cs="Calibri"/>
          <w:color w:val="000000"/>
          <w:szCs w:val="24"/>
          <w:lang w:eastAsia="en-GB"/>
        </w:rPr>
        <w:t xml:space="preserve"> be considered if the project can be proven to be exceptional. Groups are welcome to </w:t>
      </w:r>
      <w:r w:rsidR="008E5B66">
        <w:rPr>
          <w:rFonts w:cs="Calibri"/>
          <w:color w:val="000000"/>
          <w:szCs w:val="24"/>
          <w:lang w:eastAsia="en-GB"/>
        </w:rPr>
        <w:t>submit applications for</w:t>
      </w:r>
      <w:r w:rsidR="008B0C44">
        <w:rPr>
          <w:rFonts w:cs="Calibri"/>
          <w:color w:val="000000"/>
          <w:szCs w:val="24"/>
          <w:lang w:eastAsia="en-GB"/>
        </w:rPr>
        <w:t xml:space="preserve"> multiple projects</w:t>
      </w:r>
      <w:r w:rsidR="008E5B66">
        <w:rPr>
          <w:rFonts w:cs="Calibri"/>
          <w:color w:val="000000"/>
          <w:szCs w:val="24"/>
          <w:lang w:eastAsia="en-GB"/>
        </w:rPr>
        <w:t xml:space="preserve"> however the total amount of funding requested across all projects should not exceed £2,500.</w:t>
      </w:r>
      <w:r w:rsidR="008B0C44">
        <w:rPr>
          <w:rFonts w:cs="Calibri"/>
          <w:color w:val="000000"/>
          <w:szCs w:val="24"/>
          <w:lang w:eastAsia="en-GB"/>
        </w:rPr>
        <w:t xml:space="preserve"> C</w:t>
      </w:r>
      <w:r>
        <w:rPr>
          <w:rFonts w:cs="Calibri"/>
          <w:color w:val="000000"/>
          <w:szCs w:val="24"/>
          <w:lang w:eastAsia="en-GB"/>
        </w:rPr>
        <w:t xml:space="preserve">onsidering the limited amount of funds and the variety of local projects anticipated, the amount awarded to a group may be less than what was applied for.  </w:t>
      </w:r>
    </w:p>
    <w:p w:rsidR="00662F5A" w:rsidRDefault="00662F5A" w:rsidP="00662F5A">
      <w:pPr>
        <w:rPr>
          <w:rFonts w:cs="Calibri"/>
          <w:color w:val="000000"/>
          <w:szCs w:val="24"/>
          <w:lang w:eastAsia="en-GB"/>
        </w:rPr>
      </w:pPr>
    </w:p>
    <w:p w:rsidR="00662F5A" w:rsidRDefault="00662F5A" w:rsidP="00662F5A">
      <w:pPr>
        <w:rPr>
          <w:rFonts w:cs="Calibri"/>
          <w:color w:val="000000"/>
          <w:szCs w:val="24"/>
          <w:lang w:eastAsia="en-GB"/>
        </w:rPr>
      </w:pPr>
      <w:r>
        <w:rPr>
          <w:rFonts w:cs="Calibri"/>
          <w:color w:val="000000"/>
          <w:szCs w:val="24"/>
          <w:lang w:eastAsia="en-GB"/>
        </w:rPr>
        <w:t xml:space="preserve">To find out more about how to become a constituted group, visit </w:t>
      </w:r>
      <w:hyperlink r:id="rId8" w:history="1">
        <w:r>
          <w:rPr>
            <w:rStyle w:val="Hyperlink"/>
            <w:rFonts w:eastAsiaTheme="majorEastAsia" w:cs="Calibri"/>
            <w:szCs w:val="24"/>
          </w:rPr>
          <w:t>My Community</w:t>
        </w:r>
      </w:hyperlink>
      <w:r>
        <w:rPr>
          <w:rFonts w:cs="Calibri"/>
          <w:szCs w:val="24"/>
        </w:rPr>
        <w:t xml:space="preserve"> or </w:t>
      </w:r>
      <w:r>
        <w:rPr>
          <w:rFonts w:cs="Calibri"/>
          <w:color w:val="000000"/>
          <w:szCs w:val="24"/>
          <w:lang w:eastAsia="en-GB"/>
        </w:rPr>
        <w:t xml:space="preserve">speak to </w:t>
      </w:r>
      <w:hyperlink r:id="rId9" w:history="1">
        <w:r>
          <w:rPr>
            <w:rStyle w:val="Hyperlink"/>
            <w:rFonts w:eastAsiaTheme="majorEastAsia"/>
            <w:szCs w:val="24"/>
          </w:rPr>
          <w:t>Community Waltham Forest</w:t>
        </w:r>
      </w:hyperlink>
      <w:r>
        <w:rPr>
          <w:szCs w:val="24"/>
        </w:rPr>
        <w:t>. Community Waltham Forest can provide advice and hold ‘</w:t>
      </w:r>
      <w:r>
        <w:rPr>
          <w:rFonts w:cs="Calibri"/>
          <w:color w:val="000000"/>
          <w:szCs w:val="24"/>
          <w:lang w:eastAsia="en-GB"/>
        </w:rPr>
        <w:t xml:space="preserve">starting up’ workshops every three months. </w:t>
      </w:r>
    </w:p>
    <w:p w:rsidR="007D351C" w:rsidRDefault="007D351C" w:rsidP="00662F5A">
      <w:pPr>
        <w:rPr>
          <w:rFonts w:cs="Calibri"/>
          <w:color w:val="000000"/>
          <w:szCs w:val="24"/>
          <w:lang w:eastAsia="en-GB"/>
        </w:rPr>
      </w:pPr>
    </w:p>
    <w:p w:rsidR="007D351C" w:rsidRDefault="007D351C" w:rsidP="00662F5A">
      <w:pPr>
        <w:rPr>
          <w:rFonts w:cs="Calibri"/>
          <w:color w:val="000000"/>
          <w:szCs w:val="24"/>
          <w:lang w:eastAsia="en-GB"/>
        </w:rPr>
      </w:pPr>
    </w:p>
    <w:p w:rsidR="007D351C" w:rsidRDefault="007D351C" w:rsidP="007D351C">
      <w:pPr>
        <w:pStyle w:val="Default"/>
        <w:numPr>
          <w:ilvl w:val="0"/>
          <w:numId w:val="6"/>
        </w:numPr>
        <w:rPr>
          <w:rFonts w:ascii="Calibri" w:hAnsi="Calibri" w:cs="Calibri"/>
          <w:b/>
        </w:rPr>
      </w:pPr>
      <w:bookmarkStart w:id="1" w:name="Whattype"/>
      <w:r w:rsidRPr="00CB5056">
        <w:rPr>
          <w:b/>
        </w:rPr>
        <w:t>What</w:t>
      </w:r>
      <w:r>
        <w:rPr>
          <w:rFonts w:cs="Calibri"/>
          <w:b/>
        </w:rPr>
        <w:t xml:space="preserve"> type of projects can be funded?</w:t>
      </w:r>
    </w:p>
    <w:bookmarkEnd w:id="1"/>
    <w:p w:rsidR="007D351C" w:rsidRDefault="007D351C" w:rsidP="007D351C">
      <w:pPr>
        <w:rPr>
          <w:rFonts w:cs="Calibri"/>
          <w:color w:val="000000"/>
          <w:szCs w:val="24"/>
          <w:lang w:eastAsia="en-GB"/>
        </w:rPr>
      </w:pPr>
    </w:p>
    <w:p w:rsidR="007D351C" w:rsidRDefault="007D351C" w:rsidP="007D351C">
      <w:pPr>
        <w:rPr>
          <w:rFonts w:cs="Calibri"/>
          <w:color w:val="000000"/>
          <w:szCs w:val="24"/>
          <w:lang w:eastAsia="en-GB"/>
        </w:rPr>
      </w:pPr>
      <w:r w:rsidRPr="00F84CDE">
        <w:rPr>
          <w:rFonts w:cs="Calibri"/>
          <w:color w:val="000000"/>
          <w:szCs w:val="24"/>
          <w:lang w:eastAsia="en-GB"/>
        </w:rPr>
        <w:t xml:space="preserve">The aim of the Community </w:t>
      </w:r>
      <w:r>
        <w:rPr>
          <w:rFonts w:cs="Calibri"/>
          <w:color w:val="000000"/>
          <w:szCs w:val="24"/>
          <w:lang w:eastAsia="en-GB"/>
        </w:rPr>
        <w:t xml:space="preserve">Walking and </w:t>
      </w:r>
      <w:r w:rsidRPr="00F84CDE">
        <w:rPr>
          <w:rFonts w:cs="Calibri"/>
          <w:color w:val="000000"/>
          <w:szCs w:val="24"/>
          <w:lang w:eastAsia="en-GB"/>
        </w:rPr>
        <w:t>Cycling Fund is to support innovative projects that will enable more people in Waltham Forest to</w:t>
      </w:r>
      <w:r>
        <w:rPr>
          <w:rFonts w:cs="Calibri"/>
          <w:color w:val="000000"/>
          <w:szCs w:val="24"/>
          <w:lang w:eastAsia="en-GB"/>
        </w:rPr>
        <w:t xml:space="preserve"> walk and</w:t>
      </w:r>
      <w:r w:rsidRPr="00F84CDE">
        <w:rPr>
          <w:rFonts w:cs="Calibri"/>
          <w:color w:val="000000"/>
          <w:szCs w:val="24"/>
          <w:lang w:eastAsia="en-GB"/>
        </w:rPr>
        <w:t xml:space="preserve"> cycle, in turn creating healthier and happier communities. Your project could be to get people and communities to </w:t>
      </w:r>
      <w:r>
        <w:rPr>
          <w:rFonts w:cs="Calibri"/>
          <w:color w:val="000000"/>
          <w:szCs w:val="24"/>
          <w:lang w:eastAsia="en-GB"/>
        </w:rPr>
        <w:t>walk</w:t>
      </w:r>
      <w:r w:rsidRPr="00F84CDE">
        <w:rPr>
          <w:rFonts w:cs="Calibri"/>
          <w:color w:val="000000"/>
          <w:szCs w:val="24"/>
          <w:lang w:eastAsia="en-GB"/>
        </w:rPr>
        <w:t xml:space="preserve"> together, create opportunities for residents to learn to ride or maintain a cycle, or bring to life an idea which will make cycling</w:t>
      </w:r>
      <w:r>
        <w:rPr>
          <w:rFonts w:cs="Calibri"/>
          <w:color w:val="000000"/>
          <w:szCs w:val="24"/>
          <w:lang w:eastAsia="en-GB"/>
        </w:rPr>
        <w:t xml:space="preserve"> and/or walking</w:t>
      </w:r>
      <w:r w:rsidRPr="00F84CDE">
        <w:rPr>
          <w:rFonts w:cs="Calibri"/>
          <w:color w:val="000000"/>
          <w:szCs w:val="24"/>
          <w:lang w:eastAsia="en-GB"/>
        </w:rPr>
        <w:t xml:space="preserve"> attractive and fun mode</w:t>
      </w:r>
      <w:r>
        <w:rPr>
          <w:rFonts w:cs="Calibri"/>
          <w:color w:val="000000"/>
          <w:szCs w:val="24"/>
          <w:lang w:eastAsia="en-GB"/>
        </w:rPr>
        <w:t>s</w:t>
      </w:r>
      <w:r w:rsidRPr="00F84CDE">
        <w:rPr>
          <w:rFonts w:cs="Calibri"/>
          <w:color w:val="000000"/>
          <w:szCs w:val="24"/>
          <w:lang w:eastAsia="en-GB"/>
        </w:rPr>
        <w:t xml:space="preserve"> of transport. </w:t>
      </w:r>
    </w:p>
    <w:p w:rsidR="007D351C" w:rsidRDefault="007D351C" w:rsidP="007D351C">
      <w:pPr>
        <w:rPr>
          <w:rFonts w:cs="Calibri"/>
          <w:color w:val="000000"/>
          <w:szCs w:val="24"/>
          <w:lang w:eastAsia="en-GB"/>
        </w:rPr>
      </w:pPr>
    </w:p>
    <w:p w:rsidR="007D351C" w:rsidRDefault="007D351C" w:rsidP="007D351C">
      <w:pPr>
        <w:rPr>
          <w:rFonts w:cs="Calibri"/>
          <w:color w:val="000000"/>
          <w:szCs w:val="24"/>
          <w:lang w:eastAsia="en-GB"/>
        </w:rPr>
      </w:pPr>
      <w:r>
        <w:rPr>
          <w:rFonts w:cs="Calibri"/>
          <w:color w:val="000000"/>
          <w:szCs w:val="24"/>
          <w:lang w:eastAsia="en-GB"/>
        </w:rPr>
        <w:lastRenderedPageBreak/>
        <w:t xml:space="preserve">The fund can be used to pay for equipment, tools, kits, training and activities. Up to 20% of your application amount can be allocated to project management costs. If you are unsure if your idea can be funded, please contact the team via the contact details provided or attend </w:t>
      </w:r>
      <w:r w:rsidR="00952EC5">
        <w:rPr>
          <w:rFonts w:cs="Calibri"/>
          <w:color w:val="000000"/>
          <w:szCs w:val="24"/>
          <w:lang w:eastAsia="en-GB"/>
        </w:rPr>
        <w:t>one of the</w:t>
      </w:r>
      <w:r>
        <w:rPr>
          <w:rFonts w:cs="Calibri"/>
          <w:color w:val="000000"/>
          <w:szCs w:val="24"/>
          <w:lang w:eastAsia="en-GB"/>
        </w:rPr>
        <w:t xml:space="preserve"> drop-in session</w:t>
      </w:r>
      <w:r w:rsidR="00952EC5">
        <w:rPr>
          <w:rFonts w:cs="Calibri"/>
          <w:color w:val="000000"/>
          <w:szCs w:val="24"/>
          <w:lang w:eastAsia="en-GB"/>
        </w:rPr>
        <w:t>s</w:t>
      </w:r>
      <w:r>
        <w:rPr>
          <w:rFonts w:cs="Calibri"/>
          <w:color w:val="000000"/>
          <w:szCs w:val="24"/>
          <w:lang w:eastAsia="en-GB"/>
        </w:rPr>
        <w:t xml:space="preserve"> detailed below.</w:t>
      </w:r>
    </w:p>
    <w:p w:rsidR="007D351C" w:rsidRDefault="007D351C" w:rsidP="007D351C">
      <w:pPr>
        <w:rPr>
          <w:rFonts w:cs="Calibri"/>
          <w:color w:val="000000"/>
          <w:szCs w:val="24"/>
          <w:lang w:eastAsia="en-GB"/>
        </w:rPr>
      </w:pPr>
    </w:p>
    <w:p w:rsidR="007D351C" w:rsidRDefault="007D351C" w:rsidP="007D351C">
      <w:pPr>
        <w:rPr>
          <w:rFonts w:cs="Calibri"/>
          <w:color w:val="000000"/>
          <w:szCs w:val="24"/>
          <w:lang w:eastAsia="en-GB"/>
        </w:rPr>
      </w:pPr>
      <w:r>
        <w:rPr>
          <w:rFonts w:cs="Calibri"/>
          <w:color w:val="000000"/>
          <w:szCs w:val="24"/>
          <w:lang w:eastAsia="en-GB"/>
        </w:rPr>
        <w:t>Projects are expected to start in April 2019 and end by October 2019.</w:t>
      </w:r>
    </w:p>
    <w:p w:rsidR="00662F5A" w:rsidRDefault="00662F5A" w:rsidP="00662F5A">
      <w:pPr>
        <w:rPr>
          <w:rFonts w:cs="Calibri"/>
          <w:color w:val="000000"/>
          <w:szCs w:val="24"/>
          <w:lang w:eastAsia="en-GB"/>
        </w:rPr>
      </w:pPr>
    </w:p>
    <w:p w:rsidR="00662F5A" w:rsidRDefault="00662F5A" w:rsidP="00662F5A">
      <w:pPr>
        <w:rPr>
          <w:rFonts w:cs="Calibri"/>
          <w:color w:val="000000"/>
          <w:szCs w:val="24"/>
          <w:lang w:eastAsia="en-GB"/>
        </w:rPr>
      </w:pPr>
    </w:p>
    <w:p w:rsidR="00F55ACE" w:rsidRDefault="00F55ACE" w:rsidP="007D351C">
      <w:pPr>
        <w:pStyle w:val="Default"/>
        <w:numPr>
          <w:ilvl w:val="0"/>
          <w:numId w:val="6"/>
        </w:numPr>
        <w:rPr>
          <w:b/>
        </w:rPr>
      </w:pPr>
      <w:bookmarkStart w:id="2" w:name="Documentation"/>
      <w:r w:rsidRPr="00F55ACE">
        <w:rPr>
          <w:b/>
        </w:rPr>
        <w:t xml:space="preserve">What is </w:t>
      </w:r>
      <w:r w:rsidRPr="007D351C">
        <w:rPr>
          <w:rFonts w:cs="Calibri"/>
          <w:b/>
        </w:rPr>
        <w:t>the</w:t>
      </w:r>
      <w:r w:rsidRPr="00F55ACE">
        <w:rPr>
          <w:b/>
        </w:rPr>
        <w:t xml:space="preserve"> deadline for applying </w:t>
      </w:r>
      <w:r>
        <w:rPr>
          <w:b/>
        </w:rPr>
        <w:t>to</w:t>
      </w:r>
      <w:r w:rsidRPr="00F55ACE">
        <w:rPr>
          <w:b/>
        </w:rPr>
        <w:t xml:space="preserve"> the Community </w:t>
      </w:r>
      <w:r w:rsidR="001E3F3D">
        <w:rPr>
          <w:b/>
        </w:rPr>
        <w:t xml:space="preserve">Walking and </w:t>
      </w:r>
      <w:r w:rsidRPr="00F55ACE">
        <w:rPr>
          <w:b/>
        </w:rPr>
        <w:t>Cycling Fund?</w:t>
      </w:r>
    </w:p>
    <w:p w:rsidR="00DA4705" w:rsidRDefault="00DA4705" w:rsidP="00F55ACE">
      <w:pPr>
        <w:pStyle w:val="Default"/>
      </w:pPr>
    </w:p>
    <w:p w:rsidR="00F55ACE" w:rsidRDefault="00F55ACE" w:rsidP="00F55ACE">
      <w:pPr>
        <w:pStyle w:val="Default"/>
      </w:pPr>
      <w:r>
        <w:t xml:space="preserve">The deadline for submitting an application to the Community </w:t>
      </w:r>
      <w:r w:rsidR="0062353E">
        <w:t xml:space="preserve">Walking and </w:t>
      </w:r>
      <w:r>
        <w:t xml:space="preserve">Cycling Fund is </w:t>
      </w:r>
      <w:r w:rsidR="0062353E">
        <w:t xml:space="preserve">5pm on </w:t>
      </w:r>
      <w:r>
        <w:t>Friday 1</w:t>
      </w:r>
      <w:r w:rsidR="001E3F3D">
        <w:t>5</w:t>
      </w:r>
      <w:r>
        <w:t xml:space="preserve"> March </w:t>
      </w:r>
      <w:r w:rsidR="00DA4705">
        <w:t>2019.</w:t>
      </w:r>
    </w:p>
    <w:p w:rsidR="007D351C" w:rsidRDefault="007D351C" w:rsidP="00F55ACE">
      <w:pPr>
        <w:pStyle w:val="Default"/>
      </w:pPr>
    </w:p>
    <w:p w:rsidR="00DA4705" w:rsidRPr="00F55ACE" w:rsidRDefault="00DA4705" w:rsidP="00F55ACE">
      <w:pPr>
        <w:pStyle w:val="Default"/>
      </w:pPr>
    </w:p>
    <w:p w:rsidR="00662F5A" w:rsidRDefault="00662F5A" w:rsidP="007D351C">
      <w:pPr>
        <w:pStyle w:val="Default"/>
        <w:numPr>
          <w:ilvl w:val="0"/>
          <w:numId w:val="6"/>
        </w:numPr>
        <w:rPr>
          <w:rFonts w:ascii="Calibri" w:hAnsi="Calibri" w:cs="Calibri"/>
          <w:b/>
        </w:rPr>
      </w:pPr>
      <w:r w:rsidRPr="00662F5A">
        <w:rPr>
          <w:b/>
        </w:rPr>
        <w:t>What</w:t>
      </w:r>
      <w:r>
        <w:rPr>
          <w:rFonts w:cs="Calibri"/>
          <w:b/>
        </w:rPr>
        <w:t xml:space="preserve"> type</w:t>
      </w:r>
      <w:r w:rsidR="00952EC5">
        <w:rPr>
          <w:rFonts w:cs="Calibri"/>
          <w:b/>
        </w:rPr>
        <w:t>s</w:t>
      </w:r>
      <w:r>
        <w:rPr>
          <w:rFonts w:cs="Calibri"/>
          <w:b/>
        </w:rPr>
        <w:t xml:space="preserve"> of documentation do applicants need to provide?</w:t>
      </w:r>
      <w:bookmarkEnd w:id="2"/>
    </w:p>
    <w:p w:rsidR="00CB5056" w:rsidRDefault="00CB5056" w:rsidP="00662F5A">
      <w:pPr>
        <w:rPr>
          <w:rFonts w:cs="Calibri"/>
          <w:color w:val="000000"/>
          <w:szCs w:val="24"/>
          <w:lang w:eastAsia="en-GB"/>
        </w:rPr>
      </w:pPr>
    </w:p>
    <w:p w:rsidR="00662F5A" w:rsidRDefault="00662F5A" w:rsidP="00662F5A">
      <w:pPr>
        <w:rPr>
          <w:rFonts w:cs="Calibri"/>
          <w:color w:val="000000"/>
          <w:szCs w:val="24"/>
          <w:lang w:eastAsia="en-GB"/>
        </w:rPr>
      </w:pPr>
      <w:r>
        <w:rPr>
          <w:rFonts w:cs="Calibri"/>
          <w:color w:val="000000"/>
          <w:szCs w:val="24"/>
          <w:lang w:eastAsia="en-GB"/>
        </w:rPr>
        <w:t xml:space="preserve">To apply </w:t>
      </w:r>
      <w:r w:rsidR="00CB5056">
        <w:rPr>
          <w:rFonts w:cs="Calibri"/>
          <w:color w:val="000000"/>
          <w:szCs w:val="24"/>
          <w:lang w:eastAsia="en-GB"/>
        </w:rPr>
        <w:t>to</w:t>
      </w:r>
      <w:r>
        <w:rPr>
          <w:rFonts w:cs="Calibri"/>
          <w:color w:val="000000"/>
          <w:szCs w:val="24"/>
          <w:lang w:eastAsia="en-GB"/>
        </w:rPr>
        <w:t xml:space="preserve"> the Community</w:t>
      </w:r>
      <w:r w:rsidR="001E3F3D">
        <w:rPr>
          <w:rFonts w:cs="Calibri"/>
          <w:color w:val="000000"/>
          <w:szCs w:val="24"/>
          <w:lang w:eastAsia="en-GB"/>
        </w:rPr>
        <w:t xml:space="preserve"> Walking and</w:t>
      </w:r>
      <w:r>
        <w:rPr>
          <w:rFonts w:cs="Calibri"/>
          <w:color w:val="000000"/>
          <w:szCs w:val="24"/>
          <w:lang w:eastAsia="en-GB"/>
        </w:rPr>
        <w:t xml:space="preserve"> Cycling Fund, you must be a constituted group and will need to </w:t>
      </w:r>
      <w:r w:rsidR="005D1EC6">
        <w:rPr>
          <w:rFonts w:cs="Calibri"/>
          <w:color w:val="000000"/>
          <w:szCs w:val="24"/>
          <w:lang w:eastAsia="en-GB"/>
        </w:rPr>
        <w:t xml:space="preserve">include </w:t>
      </w:r>
      <w:r w:rsidR="00CF5A81">
        <w:rPr>
          <w:rFonts w:cs="Calibri"/>
          <w:color w:val="000000"/>
          <w:szCs w:val="24"/>
          <w:lang w:eastAsia="en-GB"/>
        </w:rPr>
        <w:t xml:space="preserve">the following </w:t>
      </w:r>
      <w:r w:rsidR="00B74ED1">
        <w:rPr>
          <w:rFonts w:cs="Calibri"/>
          <w:color w:val="000000"/>
          <w:szCs w:val="24"/>
          <w:lang w:eastAsia="en-GB"/>
        </w:rPr>
        <w:t xml:space="preserve">supporting </w:t>
      </w:r>
      <w:r>
        <w:rPr>
          <w:rFonts w:cs="Calibri"/>
          <w:color w:val="000000"/>
          <w:szCs w:val="24"/>
          <w:lang w:eastAsia="en-GB"/>
        </w:rPr>
        <w:t xml:space="preserve">documentation as part of your application.  </w:t>
      </w:r>
    </w:p>
    <w:p w:rsidR="00662F5A" w:rsidRDefault="00662F5A" w:rsidP="00662F5A">
      <w:pPr>
        <w:rPr>
          <w:rFonts w:cs="Calibri"/>
          <w:color w:val="000000"/>
          <w:szCs w:val="24"/>
          <w:lang w:eastAsia="en-GB"/>
        </w:rPr>
      </w:pPr>
    </w:p>
    <w:p w:rsidR="00662F5A" w:rsidRDefault="00662F5A" w:rsidP="00662F5A">
      <w:pPr>
        <w:rPr>
          <w:rFonts w:cs="Calibri"/>
          <w:color w:val="000000"/>
          <w:szCs w:val="24"/>
          <w:u w:val="single"/>
          <w:lang w:eastAsia="en-GB"/>
        </w:rPr>
      </w:pPr>
      <w:r>
        <w:rPr>
          <w:rFonts w:cs="Calibri"/>
          <w:color w:val="000000"/>
          <w:szCs w:val="24"/>
          <w:u w:val="single"/>
          <w:lang w:eastAsia="en-GB"/>
        </w:rPr>
        <w:t>Required</w:t>
      </w:r>
      <w:r w:rsidR="00B74ED1">
        <w:rPr>
          <w:rFonts w:cs="Calibri"/>
          <w:color w:val="000000"/>
          <w:szCs w:val="24"/>
          <w:u w:val="single"/>
          <w:lang w:eastAsia="en-GB"/>
        </w:rPr>
        <w:t>:</w:t>
      </w:r>
    </w:p>
    <w:p w:rsidR="00010C01" w:rsidRDefault="00010C01" w:rsidP="00662F5A">
      <w:pPr>
        <w:numPr>
          <w:ilvl w:val="0"/>
          <w:numId w:val="8"/>
        </w:numPr>
        <w:rPr>
          <w:rFonts w:cs="Calibri"/>
          <w:color w:val="000000"/>
          <w:szCs w:val="24"/>
          <w:lang w:eastAsia="en-GB"/>
        </w:rPr>
      </w:pPr>
      <w:r>
        <w:rPr>
          <w:rFonts w:cs="Calibri"/>
          <w:color w:val="000000"/>
          <w:szCs w:val="24"/>
          <w:lang w:eastAsia="en-GB"/>
        </w:rPr>
        <w:t>A completed application form</w:t>
      </w:r>
    </w:p>
    <w:p w:rsidR="00010C01" w:rsidRDefault="00010C01" w:rsidP="00662F5A">
      <w:pPr>
        <w:numPr>
          <w:ilvl w:val="0"/>
          <w:numId w:val="8"/>
        </w:numPr>
        <w:rPr>
          <w:rFonts w:cs="Calibri"/>
          <w:color w:val="000000"/>
          <w:szCs w:val="24"/>
          <w:lang w:eastAsia="en-GB"/>
        </w:rPr>
      </w:pPr>
      <w:r>
        <w:rPr>
          <w:rFonts w:cs="Calibri"/>
          <w:color w:val="000000"/>
          <w:szCs w:val="24"/>
          <w:lang w:eastAsia="en-GB"/>
        </w:rPr>
        <w:t>A project plan, including projected budget requirements, and measurable outcomes</w:t>
      </w:r>
    </w:p>
    <w:p w:rsidR="00662F5A" w:rsidRDefault="00662F5A" w:rsidP="00662F5A">
      <w:pPr>
        <w:numPr>
          <w:ilvl w:val="0"/>
          <w:numId w:val="8"/>
        </w:numPr>
        <w:rPr>
          <w:rFonts w:cs="Calibri"/>
          <w:color w:val="000000"/>
          <w:szCs w:val="24"/>
          <w:lang w:eastAsia="en-GB"/>
        </w:rPr>
      </w:pPr>
      <w:r>
        <w:rPr>
          <w:rFonts w:cs="Calibri"/>
          <w:color w:val="000000"/>
          <w:szCs w:val="24"/>
          <w:lang w:eastAsia="en-GB"/>
        </w:rPr>
        <w:t xml:space="preserve">A copy of your </w:t>
      </w:r>
      <w:proofErr w:type="spellStart"/>
      <w:r>
        <w:rPr>
          <w:rFonts w:cs="Calibri"/>
          <w:color w:val="000000"/>
          <w:szCs w:val="24"/>
          <w:lang w:eastAsia="en-GB"/>
        </w:rPr>
        <w:t>organisation’s</w:t>
      </w:r>
      <w:proofErr w:type="spellEnd"/>
      <w:r>
        <w:rPr>
          <w:rFonts w:cs="Calibri"/>
          <w:color w:val="000000"/>
          <w:szCs w:val="24"/>
          <w:lang w:eastAsia="en-GB"/>
        </w:rPr>
        <w:t xml:space="preserve"> constitution</w:t>
      </w:r>
    </w:p>
    <w:p w:rsidR="00662F5A" w:rsidRDefault="00662F5A" w:rsidP="00662F5A">
      <w:pPr>
        <w:numPr>
          <w:ilvl w:val="0"/>
          <w:numId w:val="8"/>
        </w:numPr>
        <w:rPr>
          <w:rFonts w:cs="Calibri"/>
          <w:color w:val="000000"/>
          <w:szCs w:val="24"/>
          <w:lang w:eastAsia="en-GB"/>
        </w:rPr>
      </w:pPr>
      <w:r>
        <w:rPr>
          <w:rFonts w:cs="Calibri"/>
          <w:color w:val="000000"/>
          <w:szCs w:val="24"/>
          <w:lang w:eastAsia="en-GB"/>
        </w:rPr>
        <w:t xml:space="preserve">A copy of your group’s recent bank statement or opening statement if you </w:t>
      </w:r>
      <w:r w:rsidR="00B74ED1">
        <w:rPr>
          <w:rFonts w:cs="Calibri"/>
          <w:color w:val="000000"/>
          <w:szCs w:val="24"/>
          <w:lang w:eastAsia="en-GB"/>
        </w:rPr>
        <w:t xml:space="preserve">are </w:t>
      </w:r>
      <w:r>
        <w:rPr>
          <w:rFonts w:cs="Calibri"/>
          <w:color w:val="000000"/>
          <w:szCs w:val="24"/>
          <w:lang w:eastAsia="en-GB"/>
        </w:rPr>
        <w:t xml:space="preserve">a new group. If you have been established for 15 months or more, please also provide a copy of your previous years’ accounts. </w:t>
      </w:r>
    </w:p>
    <w:p w:rsidR="00662F5A" w:rsidRDefault="00662F5A" w:rsidP="00662F5A">
      <w:pPr>
        <w:numPr>
          <w:ilvl w:val="0"/>
          <w:numId w:val="8"/>
        </w:numPr>
        <w:rPr>
          <w:rFonts w:cs="Calibri"/>
          <w:color w:val="000000"/>
          <w:szCs w:val="24"/>
          <w:lang w:eastAsia="en-GB"/>
        </w:rPr>
      </w:pPr>
      <w:r>
        <w:rPr>
          <w:rFonts w:cs="Calibri"/>
          <w:color w:val="000000"/>
          <w:szCs w:val="24"/>
          <w:lang w:eastAsia="en-GB"/>
        </w:rPr>
        <w:t xml:space="preserve">A copy of your Public Liability Insurance. If you do not have public liability insurance, you can include this in your project costs and you must provide it before completing your project.   </w:t>
      </w:r>
    </w:p>
    <w:p w:rsidR="00662F5A" w:rsidRDefault="00662F5A" w:rsidP="00662F5A">
      <w:pPr>
        <w:rPr>
          <w:rFonts w:cs="Calibri"/>
          <w:color w:val="000000"/>
          <w:szCs w:val="24"/>
          <w:lang w:eastAsia="en-GB"/>
        </w:rPr>
      </w:pPr>
    </w:p>
    <w:p w:rsidR="00662F5A" w:rsidRDefault="00662F5A" w:rsidP="00662F5A">
      <w:pPr>
        <w:rPr>
          <w:rFonts w:cs="Calibri"/>
          <w:color w:val="000000"/>
          <w:szCs w:val="24"/>
          <w:u w:val="single"/>
          <w:lang w:eastAsia="en-GB"/>
        </w:rPr>
      </w:pPr>
      <w:r>
        <w:rPr>
          <w:rFonts w:cs="Calibri"/>
          <w:color w:val="000000"/>
          <w:szCs w:val="24"/>
          <w:u w:val="single"/>
          <w:lang w:eastAsia="en-GB"/>
        </w:rPr>
        <w:t xml:space="preserve">Dependent on your </w:t>
      </w:r>
      <w:proofErr w:type="spellStart"/>
      <w:r>
        <w:rPr>
          <w:rFonts w:cs="Calibri"/>
          <w:color w:val="000000"/>
          <w:szCs w:val="24"/>
          <w:u w:val="single"/>
          <w:lang w:eastAsia="en-GB"/>
        </w:rPr>
        <w:t>organisation</w:t>
      </w:r>
      <w:proofErr w:type="spellEnd"/>
      <w:r>
        <w:rPr>
          <w:rFonts w:cs="Calibri"/>
          <w:color w:val="000000"/>
          <w:szCs w:val="24"/>
          <w:u w:val="single"/>
          <w:lang w:eastAsia="en-GB"/>
        </w:rPr>
        <w:t xml:space="preserve"> and project</w:t>
      </w:r>
      <w:r w:rsidR="00B74ED1">
        <w:rPr>
          <w:rFonts w:cs="Calibri"/>
          <w:color w:val="000000"/>
          <w:szCs w:val="24"/>
          <w:u w:val="single"/>
          <w:lang w:eastAsia="en-GB"/>
        </w:rPr>
        <w:t>:</w:t>
      </w:r>
    </w:p>
    <w:p w:rsidR="00662F5A" w:rsidRDefault="00662F5A" w:rsidP="00662F5A">
      <w:pPr>
        <w:numPr>
          <w:ilvl w:val="0"/>
          <w:numId w:val="9"/>
        </w:numPr>
        <w:rPr>
          <w:rFonts w:cs="Calibri"/>
          <w:color w:val="000000"/>
          <w:szCs w:val="24"/>
          <w:lang w:eastAsia="en-GB"/>
        </w:rPr>
      </w:pPr>
      <w:r>
        <w:rPr>
          <w:rFonts w:cs="Calibri"/>
          <w:color w:val="000000"/>
          <w:szCs w:val="24"/>
          <w:lang w:eastAsia="en-GB"/>
        </w:rPr>
        <w:t>If you employ staff, you must provide a copy of your Employer’s Liability Insurance.</w:t>
      </w:r>
    </w:p>
    <w:p w:rsidR="00662F5A" w:rsidRDefault="00662F5A" w:rsidP="00662F5A">
      <w:pPr>
        <w:numPr>
          <w:ilvl w:val="0"/>
          <w:numId w:val="9"/>
        </w:numPr>
        <w:rPr>
          <w:rFonts w:cs="Calibri"/>
          <w:color w:val="000000"/>
          <w:szCs w:val="24"/>
          <w:lang w:eastAsia="en-GB"/>
        </w:rPr>
      </w:pPr>
      <w:r>
        <w:rPr>
          <w:rFonts w:cs="Calibri"/>
          <w:color w:val="000000"/>
          <w:szCs w:val="24"/>
          <w:lang w:eastAsia="en-GB"/>
        </w:rPr>
        <w:t>If your project will be delivered in a school, provide a document confirming approval from the appropriate Head Teacher(s).</w:t>
      </w:r>
    </w:p>
    <w:p w:rsidR="00662F5A" w:rsidRDefault="00662F5A" w:rsidP="00662F5A">
      <w:pPr>
        <w:numPr>
          <w:ilvl w:val="0"/>
          <w:numId w:val="9"/>
        </w:numPr>
        <w:rPr>
          <w:rFonts w:cs="Calibri"/>
          <w:color w:val="000000"/>
          <w:szCs w:val="24"/>
          <w:lang w:eastAsia="en-GB"/>
        </w:rPr>
      </w:pPr>
      <w:r>
        <w:rPr>
          <w:rFonts w:cs="Calibri"/>
          <w:color w:val="000000"/>
          <w:szCs w:val="24"/>
          <w:lang w:eastAsia="en-GB"/>
        </w:rPr>
        <w:t xml:space="preserve">If your </w:t>
      </w:r>
      <w:proofErr w:type="spellStart"/>
      <w:r>
        <w:rPr>
          <w:rFonts w:cs="Calibri"/>
          <w:color w:val="000000"/>
          <w:szCs w:val="24"/>
          <w:lang w:eastAsia="en-GB"/>
        </w:rPr>
        <w:t>organisation</w:t>
      </w:r>
      <w:proofErr w:type="spellEnd"/>
      <w:r>
        <w:rPr>
          <w:rFonts w:cs="Calibri"/>
          <w:color w:val="000000"/>
          <w:szCs w:val="24"/>
          <w:lang w:eastAsia="en-GB"/>
        </w:rPr>
        <w:t xml:space="preserve"> is working with children or young people up to the age of 18, you must provide both; </w:t>
      </w:r>
    </w:p>
    <w:p w:rsidR="00662F5A" w:rsidRDefault="00662F5A" w:rsidP="00662F5A">
      <w:pPr>
        <w:numPr>
          <w:ilvl w:val="1"/>
          <w:numId w:val="9"/>
        </w:numPr>
        <w:rPr>
          <w:rFonts w:cs="Calibri"/>
          <w:color w:val="000000"/>
          <w:szCs w:val="24"/>
          <w:lang w:eastAsia="en-GB"/>
        </w:rPr>
      </w:pPr>
      <w:r>
        <w:rPr>
          <w:color w:val="000000"/>
          <w:szCs w:val="24"/>
          <w:lang w:eastAsia="en-GB"/>
        </w:rPr>
        <w:t xml:space="preserve">A copy of your Safeguarding Policy. Please ensure it is in line with </w:t>
      </w:r>
      <w:hyperlink r:id="rId10" w:history="1">
        <w:r>
          <w:rPr>
            <w:rStyle w:val="Hyperlink"/>
            <w:rFonts w:eastAsiaTheme="majorEastAsia"/>
            <w:szCs w:val="24"/>
            <w:lang w:eastAsia="en-GB"/>
          </w:rPr>
          <w:t>Waltham Forest’s Safeguarding Children Board</w:t>
        </w:r>
      </w:hyperlink>
      <w:r>
        <w:rPr>
          <w:color w:val="000000"/>
          <w:szCs w:val="24"/>
          <w:lang w:eastAsia="en-GB"/>
        </w:rPr>
        <w:t xml:space="preserve"> </w:t>
      </w:r>
    </w:p>
    <w:p w:rsidR="00B74ED1" w:rsidRPr="00B74ED1" w:rsidRDefault="00662F5A" w:rsidP="00662F5A">
      <w:pPr>
        <w:numPr>
          <w:ilvl w:val="1"/>
          <w:numId w:val="9"/>
        </w:numPr>
        <w:rPr>
          <w:rFonts w:cs="Calibri"/>
          <w:color w:val="000000"/>
          <w:szCs w:val="24"/>
          <w:lang w:eastAsia="en-GB"/>
        </w:rPr>
      </w:pPr>
      <w:r>
        <w:rPr>
          <w:color w:val="000000"/>
          <w:szCs w:val="24"/>
          <w:lang w:eastAsia="en-GB"/>
        </w:rPr>
        <w:t xml:space="preserve">The name and Disclosure and Barring Service (DBS) vetting number of any adults who will be working with children and evidence that safer recruitment checks have been completed. </w:t>
      </w:r>
    </w:p>
    <w:p w:rsidR="00662F5A" w:rsidRDefault="00662F5A" w:rsidP="00662F5A">
      <w:pPr>
        <w:numPr>
          <w:ilvl w:val="1"/>
          <w:numId w:val="9"/>
        </w:numPr>
        <w:rPr>
          <w:rFonts w:cs="Calibri"/>
          <w:color w:val="000000"/>
          <w:szCs w:val="24"/>
          <w:lang w:eastAsia="en-GB"/>
        </w:rPr>
      </w:pPr>
      <w:r>
        <w:rPr>
          <w:color w:val="000000"/>
          <w:szCs w:val="24"/>
          <w:lang w:eastAsia="en-GB"/>
        </w:rPr>
        <w:t xml:space="preserve">If you are purchasing DBS checks as part of your application, please upload written agreement that this will be in place before you begin your project. </w:t>
      </w:r>
    </w:p>
    <w:p w:rsidR="00662F5A" w:rsidRDefault="00662F5A" w:rsidP="00662F5A">
      <w:pPr>
        <w:numPr>
          <w:ilvl w:val="0"/>
          <w:numId w:val="9"/>
        </w:numPr>
        <w:rPr>
          <w:rFonts w:cs="Calibri"/>
          <w:color w:val="000000"/>
          <w:szCs w:val="24"/>
          <w:lang w:eastAsia="en-GB"/>
        </w:rPr>
      </w:pPr>
      <w:r>
        <w:rPr>
          <w:rFonts w:cs="Calibri"/>
          <w:color w:val="000000"/>
          <w:szCs w:val="24"/>
          <w:lang w:eastAsia="en-GB"/>
        </w:rPr>
        <w:t xml:space="preserve">If your </w:t>
      </w:r>
      <w:proofErr w:type="spellStart"/>
      <w:r>
        <w:rPr>
          <w:rFonts w:cs="Calibri"/>
          <w:color w:val="000000"/>
          <w:szCs w:val="24"/>
          <w:lang w:eastAsia="en-GB"/>
        </w:rPr>
        <w:t>organisation</w:t>
      </w:r>
      <w:proofErr w:type="spellEnd"/>
      <w:r>
        <w:rPr>
          <w:rFonts w:cs="Calibri"/>
          <w:color w:val="000000"/>
          <w:szCs w:val="24"/>
          <w:lang w:eastAsia="en-GB"/>
        </w:rPr>
        <w:t xml:space="preserve"> is working with vulnerable adults you must provide both</w:t>
      </w:r>
      <w:r w:rsidR="00B74ED1">
        <w:rPr>
          <w:rFonts w:cs="Calibri"/>
          <w:color w:val="000000"/>
          <w:szCs w:val="24"/>
          <w:lang w:eastAsia="en-GB"/>
        </w:rPr>
        <w:t>:</w:t>
      </w:r>
      <w:r>
        <w:rPr>
          <w:rFonts w:cs="Calibri"/>
          <w:color w:val="000000"/>
          <w:szCs w:val="24"/>
          <w:lang w:eastAsia="en-GB"/>
        </w:rPr>
        <w:t xml:space="preserve"> </w:t>
      </w:r>
    </w:p>
    <w:p w:rsidR="00662F5A" w:rsidRDefault="00662F5A" w:rsidP="00662F5A">
      <w:pPr>
        <w:numPr>
          <w:ilvl w:val="1"/>
          <w:numId w:val="9"/>
        </w:numPr>
        <w:rPr>
          <w:rFonts w:cs="Calibri"/>
          <w:color w:val="000000"/>
          <w:szCs w:val="24"/>
          <w:lang w:eastAsia="en-GB"/>
        </w:rPr>
      </w:pPr>
      <w:r>
        <w:rPr>
          <w:rFonts w:cs="Calibri"/>
          <w:color w:val="000000"/>
          <w:szCs w:val="24"/>
          <w:lang w:eastAsia="en-GB"/>
        </w:rPr>
        <w:t>A copy of your Safeguarding Adults Policy and Procedure which also outlines the training of staff and volunteers and how you will ensure staff are trained as part of their induction and where this will be recorded and monitored.</w:t>
      </w:r>
    </w:p>
    <w:p w:rsidR="00662F5A" w:rsidRDefault="00662F5A" w:rsidP="00662F5A">
      <w:pPr>
        <w:numPr>
          <w:ilvl w:val="1"/>
          <w:numId w:val="9"/>
        </w:numPr>
        <w:rPr>
          <w:rFonts w:cs="Calibri"/>
          <w:szCs w:val="24"/>
          <w:lang w:eastAsia="en-GB"/>
        </w:rPr>
      </w:pPr>
      <w:r>
        <w:rPr>
          <w:rFonts w:cs="Calibri"/>
          <w:color w:val="000000"/>
          <w:szCs w:val="24"/>
          <w:lang w:eastAsia="en-GB"/>
        </w:rPr>
        <w:t xml:space="preserve">The name and Disclosure and Barring Service (DBS) vetting number of any adults who will be working with the vulnerable adults. If you are purchasing DBS checks as part of your application, please </w:t>
      </w:r>
      <w:r>
        <w:rPr>
          <w:rFonts w:cs="Calibri"/>
          <w:szCs w:val="24"/>
          <w:lang w:eastAsia="en-GB"/>
        </w:rPr>
        <w:t xml:space="preserve">upload written agreement that this will be in place before you begin your project. </w:t>
      </w:r>
      <w:r>
        <w:rPr>
          <w:lang w:eastAsia="en-GB"/>
        </w:rPr>
        <w:t xml:space="preserve">Please also advise on the action you will take if there are any records on the DBS certificate. </w:t>
      </w:r>
    </w:p>
    <w:p w:rsidR="00662F5A" w:rsidRDefault="00662F5A" w:rsidP="00662F5A">
      <w:pPr>
        <w:rPr>
          <w:rFonts w:cs="Calibri"/>
          <w:color w:val="000000"/>
          <w:szCs w:val="24"/>
          <w:lang w:eastAsia="en-GB"/>
        </w:rPr>
      </w:pPr>
    </w:p>
    <w:p w:rsidR="005D1EC6" w:rsidRDefault="005D1EC6" w:rsidP="005D1EC6">
      <w:pPr>
        <w:rPr>
          <w:rFonts w:cs="Calibri"/>
          <w:b/>
          <w:color w:val="000000"/>
          <w:szCs w:val="24"/>
          <w:lang w:eastAsia="en-GB"/>
        </w:rPr>
      </w:pPr>
    </w:p>
    <w:p w:rsidR="007D351C" w:rsidRDefault="007D351C" w:rsidP="005D1EC6">
      <w:pPr>
        <w:rPr>
          <w:rFonts w:cs="Calibri"/>
          <w:b/>
          <w:color w:val="000000"/>
          <w:szCs w:val="24"/>
          <w:lang w:eastAsia="en-GB"/>
        </w:rPr>
      </w:pPr>
    </w:p>
    <w:p w:rsidR="007D351C" w:rsidRDefault="007D351C" w:rsidP="005D1EC6">
      <w:pPr>
        <w:rPr>
          <w:rFonts w:cs="Calibri"/>
          <w:b/>
          <w:color w:val="000000"/>
          <w:szCs w:val="24"/>
          <w:lang w:eastAsia="en-GB"/>
        </w:rPr>
      </w:pPr>
    </w:p>
    <w:p w:rsidR="005D1EC6" w:rsidRDefault="005D1EC6" w:rsidP="007D351C">
      <w:pPr>
        <w:pStyle w:val="Default"/>
        <w:numPr>
          <w:ilvl w:val="0"/>
          <w:numId w:val="6"/>
        </w:numPr>
        <w:rPr>
          <w:rFonts w:cs="Calibri"/>
          <w:b/>
        </w:rPr>
      </w:pPr>
      <w:bookmarkStart w:id="3" w:name="Whattypecant"/>
      <w:r w:rsidRPr="00B0179D">
        <w:rPr>
          <w:b/>
        </w:rPr>
        <w:t>What</w:t>
      </w:r>
      <w:r>
        <w:rPr>
          <w:rFonts w:cs="Calibri"/>
          <w:b/>
        </w:rPr>
        <w:t xml:space="preserve"> type of projects or costs cannot be funded?</w:t>
      </w:r>
    </w:p>
    <w:bookmarkEnd w:id="3"/>
    <w:p w:rsidR="00B0179D" w:rsidRDefault="00B0179D" w:rsidP="005D1EC6">
      <w:pPr>
        <w:rPr>
          <w:rFonts w:cs="Calibri"/>
          <w:color w:val="000000"/>
          <w:szCs w:val="24"/>
          <w:lang w:eastAsia="en-GB"/>
        </w:rPr>
      </w:pPr>
    </w:p>
    <w:p w:rsidR="005D1EC6" w:rsidRDefault="00B0179D" w:rsidP="005D1EC6">
      <w:pPr>
        <w:rPr>
          <w:rFonts w:cs="Calibri"/>
          <w:color w:val="000000"/>
          <w:szCs w:val="24"/>
          <w:lang w:eastAsia="en-GB"/>
        </w:rPr>
      </w:pPr>
      <w:r>
        <w:rPr>
          <w:rFonts w:cs="Calibri"/>
          <w:color w:val="000000"/>
          <w:szCs w:val="24"/>
          <w:lang w:eastAsia="en-GB"/>
        </w:rPr>
        <w:t xml:space="preserve">The Community </w:t>
      </w:r>
      <w:r w:rsidR="001E3F3D">
        <w:rPr>
          <w:rFonts w:cs="Calibri"/>
          <w:color w:val="000000"/>
          <w:szCs w:val="24"/>
          <w:lang w:eastAsia="en-GB"/>
        </w:rPr>
        <w:t xml:space="preserve">Walking and </w:t>
      </w:r>
      <w:r>
        <w:rPr>
          <w:rFonts w:cs="Calibri"/>
          <w:color w:val="000000"/>
          <w:szCs w:val="24"/>
          <w:lang w:eastAsia="en-GB"/>
        </w:rPr>
        <w:t>Cycling Fund</w:t>
      </w:r>
      <w:r w:rsidR="005D1EC6">
        <w:rPr>
          <w:rFonts w:cs="Calibri"/>
          <w:color w:val="000000"/>
          <w:szCs w:val="24"/>
          <w:lang w:eastAsia="en-GB"/>
        </w:rPr>
        <w:t xml:space="preserve"> cannot be used to fund political or religious events. The funds cannot be used to cover the cost of items such as alcohol, cigarettes or used towards profit-making activities and gambling. </w:t>
      </w:r>
    </w:p>
    <w:p w:rsidR="00B0179D" w:rsidRDefault="00B0179D" w:rsidP="005D1EC6">
      <w:pPr>
        <w:rPr>
          <w:rFonts w:cs="Calibri"/>
          <w:color w:val="000000"/>
          <w:szCs w:val="24"/>
          <w:lang w:eastAsia="en-GB"/>
        </w:rPr>
      </w:pPr>
    </w:p>
    <w:p w:rsidR="005D1EC6" w:rsidRDefault="005D1EC6" w:rsidP="005D1EC6">
      <w:pPr>
        <w:rPr>
          <w:rFonts w:cs="Calibri"/>
          <w:color w:val="000000"/>
          <w:szCs w:val="24"/>
          <w:lang w:eastAsia="en-GB"/>
        </w:rPr>
      </w:pPr>
      <w:r>
        <w:rPr>
          <w:rFonts w:cs="Calibri"/>
          <w:color w:val="000000"/>
          <w:szCs w:val="24"/>
          <w:lang w:eastAsia="en-GB"/>
        </w:rPr>
        <w:t>You cannot apply for funds to cover projects that have already happened or for items that have already been bought. Only costs outlined in your application will be reimbursed. Please contact the team if you are unsure.</w:t>
      </w:r>
    </w:p>
    <w:p w:rsidR="0062353E" w:rsidRDefault="0062353E" w:rsidP="005D1EC6">
      <w:pPr>
        <w:rPr>
          <w:rFonts w:cs="Calibri"/>
          <w:color w:val="000000"/>
          <w:szCs w:val="24"/>
          <w:lang w:eastAsia="en-GB"/>
        </w:rPr>
      </w:pPr>
    </w:p>
    <w:p w:rsidR="007D351C" w:rsidRDefault="007D351C" w:rsidP="005D1EC6">
      <w:pPr>
        <w:rPr>
          <w:rFonts w:cs="Calibri"/>
          <w:color w:val="000000"/>
          <w:szCs w:val="24"/>
          <w:lang w:eastAsia="en-GB"/>
        </w:rPr>
      </w:pPr>
    </w:p>
    <w:p w:rsidR="0062353E" w:rsidRDefault="0062353E" w:rsidP="007D351C">
      <w:pPr>
        <w:pStyle w:val="Default"/>
        <w:numPr>
          <w:ilvl w:val="0"/>
          <w:numId w:val="6"/>
        </w:numPr>
        <w:rPr>
          <w:rFonts w:cs="Calibri"/>
          <w:b/>
        </w:rPr>
      </w:pPr>
      <w:r>
        <w:rPr>
          <w:b/>
        </w:rPr>
        <w:t xml:space="preserve">What is </w:t>
      </w:r>
      <w:r>
        <w:rPr>
          <w:rFonts w:cs="Calibri"/>
          <w:b/>
        </w:rPr>
        <w:t>the payment plan?</w:t>
      </w:r>
    </w:p>
    <w:p w:rsidR="0062353E" w:rsidRDefault="0062353E" w:rsidP="0062353E">
      <w:pPr>
        <w:rPr>
          <w:rFonts w:cs="Calibri"/>
          <w:color w:val="000000"/>
          <w:szCs w:val="24"/>
          <w:u w:val="single"/>
          <w:lang w:eastAsia="en-GB"/>
        </w:rPr>
      </w:pPr>
    </w:p>
    <w:p w:rsidR="0062353E" w:rsidRDefault="0062353E" w:rsidP="0062353E">
      <w:pPr>
        <w:rPr>
          <w:rFonts w:cs="Calibri"/>
          <w:color w:val="000000"/>
          <w:szCs w:val="24"/>
          <w:lang w:eastAsia="en-GB"/>
        </w:rPr>
      </w:pPr>
      <w:r>
        <w:rPr>
          <w:rFonts w:cs="Calibri"/>
          <w:color w:val="000000"/>
          <w:szCs w:val="24"/>
          <w:lang w:eastAsia="en-GB"/>
        </w:rPr>
        <w:t xml:space="preserve">We will make an initial payment of 50% </w:t>
      </w:r>
      <w:r w:rsidR="0085417C">
        <w:rPr>
          <w:rFonts w:cs="Calibri"/>
          <w:color w:val="000000"/>
          <w:szCs w:val="24"/>
          <w:lang w:eastAsia="en-GB"/>
        </w:rPr>
        <w:t xml:space="preserve">of the granted awarded </w:t>
      </w:r>
      <w:r>
        <w:rPr>
          <w:rFonts w:cs="Calibri"/>
          <w:color w:val="000000"/>
          <w:szCs w:val="24"/>
          <w:lang w:eastAsia="en-GB"/>
        </w:rPr>
        <w:t>to your constituted group’s bank account</w:t>
      </w:r>
      <w:r w:rsidR="00630A84">
        <w:rPr>
          <w:rFonts w:cs="Calibri"/>
          <w:color w:val="000000"/>
          <w:szCs w:val="24"/>
          <w:lang w:eastAsia="en-GB"/>
        </w:rPr>
        <w:t xml:space="preserve"> </w:t>
      </w:r>
      <w:r w:rsidR="001C23E4">
        <w:rPr>
          <w:rFonts w:cs="Calibri"/>
          <w:color w:val="000000"/>
          <w:szCs w:val="24"/>
          <w:lang w:eastAsia="en-GB"/>
        </w:rPr>
        <w:t>on your project start date</w:t>
      </w:r>
      <w:r>
        <w:rPr>
          <w:rFonts w:cs="Calibri"/>
          <w:color w:val="000000"/>
          <w:szCs w:val="24"/>
          <w:lang w:eastAsia="en-GB"/>
        </w:rPr>
        <w:t xml:space="preserve">. The remaining 50% will be </w:t>
      </w:r>
      <w:r w:rsidR="00630A84">
        <w:rPr>
          <w:rFonts w:cs="Calibri"/>
          <w:color w:val="000000"/>
          <w:szCs w:val="24"/>
          <w:lang w:eastAsia="en-GB"/>
        </w:rPr>
        <w:t>paid in July 2019</w:t>
      </w:r>
      <w:r>
        <w:rPr>
          <w:rFonts w:cs="Calibri"/>
          <w:color w:val="000000"/>
          <w:szCs w:val="24"/>
          <w:lang w:eastAsia="en-GB"/>
        </w:rPr>
        <w:t>.</w:t>
      </w:r>
    </w:p>
    <w:p w:rsidR="0062353E" w:rsidRDefault="0062353E" w:rsidP="0062353E">
      <w:pPr>
        <w:rPr>
          <w:rFonts w:cs="Calibri"/>
          <w:color w:val="000000"/>
          <w:szCs w:val="24"/>
          <w:lang w:eastAsia="en-GB"/>
        </w:rPr>
      </w:pPr>
    </w:p>
    <w:p w:rsidR="0062353E" w:rsidRDefault="0062353E" w:rsidP="0062353E">
      <w:pPr>
        <w:rPr>
          <w:rFonts w:cs="Calibri"/>
          <w:b/>
          <w:color w:val="000000"/>
          <w:szCs w:val="24"/>
          <w:lang w:eastAsia="en-GB"/>
        </w:rPr>
      </w:pPr>
      <w:r w:rsidRPr="00EF6D91">
        <w:rPr>
          <w:rFonts w:cs="Calibri"/>
          <w:color w:val="000000"/>
          <w:szCs w:val="24"/>
          <w:lang w:eastAsia="en-GB"/>
        </w:rPr>
        <w:t xml:space="preserve">Under exceptional circumstances, </w:t>
      </w:r>
      <w:r w:rsidR="00EF6D91" w:rsidRPr="00EF6D91">
        <w:rPr>
          <w:rFonts w:cs="Calibri"/>
          <w:color w:val="000000"/>
          <w:szCs w:val="24"/>
          <w:lang w:eastAsia="en-GB"/>
        </w:rPr>
        <w:t>the full grant amount can be paid on your project start date</w:t>
      </w:r>
      <w:r w:rsidRPr="00EF6D91">
        <w:rPr>
          <w:rFonts w:cs="Calibri"/>
          <w:color w:val="000000"/>
          <w:szCs w:val="24"/>
          <w:lang w:eastAsia="en-GB"/>
        </w:rPr>
        <w:t xml:space="preserve"> where this can be demonstrated as essential to the delivery of the project </w:t>
      </w:r>
      <w:r w:rsidRPr="00EF6D91">
        <w:rPr>
          <w:rFonts w:cs="Calibri"/>
          <w:b/>
          <w:color w:val="000000"/>
          <w:szCs w:val="24"/>
          <w:lang w:eastAsia="en-GB"/>
        </w:rPr>
        <w:t xml:space="preserve">but you must tell us this </w:t>
      </w:r>
      <w:r w:rsidR="0085417C">
        <w:rPr>
          <w:rFonts w:cs="Calibri"/>
          <w:b/>
          <w:color w:val="000000"/>
          <w:szCs w:val="24"/>
          <w:lang w:eastAsia="en-GB"/>
        </w:rPr>
        <w:t>as part of your</w:t>
      </w:r>
      <w:r w:rsidRPr="00EF6D91">
        <w:rPr>
          <w:rFonts w:cs="Calibri"/>
          <w:b/>
          <w:color w:val="000000"/>
          <w:szCs w:val="24"/>
          <w:lang w:eastAsia="en-GB"/>
        </w:rPr>
        <w:t xml:space="preserve"> application</w:t>
      </w:r>
      <w:r w:rsidR="0085417C">
        <w:rPr>
          <w:rFonts w:cs="Calibri"/>
          <w:b/>
          <w:color w:val="000000"/>
          <w:szCs w:val="24"/>
          <w:lang w:eastAsia="en-GB"/>
        </w:rPr>
        <w:t xml:space="preserve"> process</w:t>
      </w:r>
      <w:r w:rsidRPr="00EF6D91">
        <w:rPr>
          <w:rFonts w:cs="Calibri"/>
          <w:b/>
          <w:color w:val="000000"/>
          <w:szCs w:val="24"/>
          <w:lang w:eastAsia="en-GB"/>
        </w:rPr>
        <w:t>.</w:t>
      </w:r>
      <w:r>
        <w:rPr>
          <w:rFonts w:cs="Calibri"/>
          <w:b/>
          <w:color w:val="000000"/>
          <w:szCs w:val="24"/>
          <w:lang w:eastAsia="en-GB"/>
        </w:rPr>
        <w:t xml:space="preserve">  </w:t>
      </w:r>
    </w:p>
    <w:p w:rsidR="0062353E" w:rsidRDefault="0062353E" w:rsidP="0062353E">
      <w:pPr>
        <w:rPr>
          <w:rFonts w:cs="Calibri"/>
          <w:color w:val="000000"/>
          <w:szCs w:val="24"/>
          <w:lang w:eastAsia="en-GB"/>
        </w:rPr>
      </w:pPr>
    </w:p>
    <w:p w:rsidR="0062353E" w:rsidRDefault="0062353E" w:rsidP="0062353E">
      <w:pPr>
        <w:rPr>
          <w:rFonts w:cs="Calibri"/>
          <w:color w:val="000000"/>
          <w:szCs w:val="24"/>
          <w:lang w:eastAsia="en-GB"/>
        </w:rPr>
      </w:pPr>
      <w:r w:rsidRPr="00EF6D91">
        <w:rPr>
          <w:rFonts w:cs="Calibri"/>
          <w:color w:val="000000"/>
          <w:szCs w:val="24"/>
          <w:lang w:eastAsia="en-GB"/>
        </w:rPr>
        <w:t xml:space="preserve">All projects must be </w:t>
      </w:r>
      <w:proofErr w:type="gramStart"/>
      <w:r w:rsidRPr="00EF6D91">
        <w:rPr>
          <w:rFonts w:cs="Calibri"/>
          <w:color w:val="000000"/>
          <w:szCs w:val="24"/>
          <w:lang w:eastAsia="en-GB"/>
        </w:rPr>
        <w:t>completed</w:t>
      </w:r>
      <w:proofErr w:type="gramEnd"/>
      <w:r w:rsidRPr="00EF6D91">
        <w:rPr>
          <w:rFonts w:cs="Calibri"/>
          <w:color w:val="000000"/>
          <w:szCs w:val="24"/>
          <w:lang w:eastAsia="en-GB"/>
        </w:rPr>
        <w:t xml:space="preserve"> and </w:t>
      </w:r>
      <w:r w:rsidR="00EF6D91" w:rsidRPr="00EF6D91">
        <w:rPr>
          <w:rFonts w:cs="Calibri"/>
          <w:color w:val="000000"/>
          <w:szCs w:val="24"/>
          <w:lang w:eastAsia="en-GB"/>
        </w:rPr>
        <w:t xml:space="preserve">evidence of outcomes achieved sent to your </w:t>
      </w:r>
      <w:r w:rsidR="00952EC5">
        <w:rPr>
          <w:rFonts w:cs="Calibri"/>
          <w:color w:val="000000"/>
          <w:szCs w:val="24"/>
          <w:lang w:eastAsia="en-GB"/>
        </w:rPr>
        <w:t>c</w:t>
      </w:r>
      <w:r w:rsidR="00EF6D91" w:rsidRPr="00EF6D91">
        <w:rPr>
          <w:rFonts w:cs="Calibri"/>
          <w:color w:val="000000"/>
          <w:szCs w:val="24"/>
          <w:lang w:eastAsia="en-GB"/>
        </w:rPr>
        <w:t xml:space="preserve">ouncil </w:t>
      </w:r>
      <w:r w:rsidR="00952EC5">
        <w:rPr>
          <w:rFonts w:cs="Calibri"/>
          <w:color w:val="000000"/>
          <w:szCs w:val="24"/>
          <w:lang w:eastAsia="en-GB"/>
        </w:rPr>
        <w:t>p</w:t>
      </w:r>
      <w:r w:rsidR="00EF6D91" w:rsidRPr="00EF6D91">
        <w:rPr>
          <w:rFonts w:cs="Calibri"/>
          <w:color w:val="000000"/>
          <w:szCs w:val="24"/>
          <w:lang w:eastAsia="en-GB"/>
        </w:rPr>
        <w:t xml:space="preserve">roject </w:t>
      </w:r>
      <w:r w:rsidR="00952EC5">
        <w:rPr>
          <w:rFonts w:cs="Calibri"/>
          <w:color w:val="000000"/>
          <w:szCs w:val="24"/>
          <w:lang w:eastAsia="en-GB"/>
        </w:rPr>
        <w:t>c</w:t>
      </w:r>
      <w:r w:rsidR="00EF6D91" w:rsidRPr="00EF6D91">
        <w:rPr>
          <w:rFonts w:cs="Calibri"/>
          <w:color w:val="000000"/>
          <w:szCs w:val="24"/>
          <w:lang w:eastAsia="en-GB"/>
        </w:rPr>
        <w:t xml:space="preserve">oordinator </w:t>
      </w:r>
      <w:r w:rsidRPr="00EF6D91">
        <w:rPr>
          <w:rFonts w:cs="Calibri"/>
          <w:color w:val="000000"/>
          <w:szCs w:val="24"/>
          <w:lang w:eastAsia="en-GB"/>
        </w:rPr>
        <w:t>by Tuesday 1 October 2019.</w:t>
      </w:r>
      <w:r>
        <w:rPr>
          <w:rFonts w:cs="Calibri"/>
          <w:color w:val="000000"/>
          <w:szCs w:val="24"/>
          <w:lang w:eastAsia="en-GB"/>
        </w:rPr>
        <w:t xml:space="preserve"> </w:t>
      </w:r>
    </w:p>
    <w:p w:rsidR="0062353E" w:rsidRDefault="0062353E" w:rsidP="0062353E">
      <w:pPr>
        <w:rPr>
          <w:rFonts w:cs="Calibri"/>
          <w:color w:val="000000"/>
          <w:szCs w:val="24"/>
          <w:lang w:eastAsia="en-GB"/>
        </w:rPr>
      </w:pPr>
    </w:p>
    <w:p w:rsidR="0062353E" w:rsidRDefault="0062353E" w:rsidP="0062353E">
      <w:pPr>
        <w:rPr>
          <w:rFonts w:cs="Calibri"/>
          <w:color w:val="000000"/>
          <w:szCs w:val="24"/>
          <w:lang w:eastAsia="en-GB"/>
        </w:rPr>
      </w:pPr>
      <w:r>
        <w:rPr>
          <w:rFonts w:cs="Calibri"/>
          <w:color w:val="000000"/>
          <w:szCs w:val="24"/>
          <w:lang w:eastAsia="en-GB"/>
        </w:rPr>
        <w:t xml:space="preserve">Projects completed after this date will not be reimbursed. </w:t>
      </w:r>
    </w:p>
    <w:p w:rsidR="0062353E" w:rsidRDefault="0062353E" w:rsidP="005D1EC6">
      <w:pPr>
        <w:rPr>
          <w:rFonts w:cs="Calibri"/>
          <w:color w:val="000000"/>
          <w:szCs w:val="24"/>
          <w:lang w:eastAsia="en-GB"/>
        </w:rPr>
      </w:pPr>
    </w:p>
    <w:p w:rsidR="005D1EC6" w:rsidRDefault="005D1EC6" w:rsidP="005D1EC6">
      <w:pPr>
        <w:rPr>
          <w:rFonts w:cs="Calibri"/>
          <w:b/>
          <w:color w:val="000000"/>
          <w:szCs w:val="24"/>
          <w:lang w:eastAsia="en-GB"/>
        </w:rPr>
      </w:pPr>
    </w:p>
    <w:p w:rsidR="005D1EC6" w:rsidRDefault="005D1EC6" w:rsidP="007D351C">
      <w:pPr>
        <w:pStyle w:val="Default"/>
        <w:numPr>
          <w:ilvl w:val="0"/>
          <w:numId w:val="6"/>
        </w:numPr>
        <w:rPr>
          <w:rFonts w:cs="Calibri"/>
          <w:b/>
        </w:rPr>
      </w:pPr>
      <w:bookmarkStart w:id="4" w:name="outcomes"/>
      <w:r w:rsidRPr="00B0179D">
        <w:rPr>
          <w:b/>
        </w:rPr>
        <w:t>What</w:t>
      </w:r>
      <w:r>
        <w:rPr>
          <w:rFonts w:cs="Calibri"/>
          <w:b/>
        </w:rPr>
        <w:t xml:space="preserve"> do you mean by outcomes?</w:t>
      </w:r>
    </w:p>
    <w:bookmarkEnd w:id="4"/>
    <w:p w:rsidR="00B0179D" w:rsidRDefault="00B0179D" w:rsidP="005D1EC6">
      <w:pPr>
        <w:rPr>
          <w:rFonts w:cs="Calibri"/>
          <w:color w:val="000000"/>
          <w:szCs w:val="24"/>
          <w:lang w:eastAsia="en-GB"/>
        </w:rPr>
      </w:pPr>
    </w:p>
    <w:p w:rsidR="00554208" w:rsidRDefault="00554208" w:rsidP="00554208">
      <w:pPr>
        <w:rPr>
          <w:rFonts w:cs="Calibri"/>
          <w:color w:val="000000"/>
          <w:szCs w:val="24"/>
          <w:lang w:eastAsia="en-GB"/>
        </w:rPr>
      </w:pPr>
      <w:r>
        <w:rPr>
          <w:rFonts w:cs="Calibri"/>
          <w:color w:val="000000"/>
          <w:szCs w:val="24"/>
          <w:lang w:eastAsia="en-GB"/>
        </w:rPr>
        <w:t xml:space="preserve">Waltham Forest’s </w:t>
      </w:r>
      <w:hyperlink r:id="rId11" w:history="1">
        <w:r w:rsidRPr="00554208">
          <w:rPr>
            <w:rStyle w:val="Hyperlink"/>
            <w:rFonts w:cs="Calibri"/>
            <w:szCs w:val="24"/>
            <w:lang w:eastAsia="en-GB"/>
          </w:rPr>
          <w:t>2020 Vision</w:t>
        </w:r>
      </w:hyperlink>
      <w:r>
        <w:rPr>
          <w:rFonts w:cs="Calibri"/>
          <w:color w:val="000000"/>
          <w:szCs w:val="24"/>
          <w:lang w:eastAsia="en-GB"/>
        </w:rPr>
        <w:t xml:space="preserve"> details the objectives of the Enjoy Waltham Forest walking and cycling </w:t>
      </w:r>
      <w:proofErr w:type="spellStart"/>
      <w:r>
        <w:rPr>
          <w:rFonts w:cs="Calibri"/>
          <w:color w:val="000000"/>
          <w:szCs w:val="24"/>
          <w:lang w:eastAsia="en-GB"/>
        </w:rPr>
        <w:t>programme</w:t>
      </w:r>
      <w:proofErr w:type="spellEnd"/>
      <w:r>
        <w:rPr>
          <w:rFonts w:cs="Calibri"/>
          <w:color w:val="000000"/>
          <w:szCs w:val="24"/>
          <w:lang w:eastAsia="en-GB"/>
        </w:rPr>
        <w:t>, these include:</w:t>
      </w:r>
    </w:p>
    <w:p w:rsidR="00554208" w:rsidRDefault="00554208" w:rsidP="00554208">
      <w:pPr>
        <w:rPr>
          <w:rFonts w:cs="Calibri"/>
          <w:color w:val="000000"/>
          <w:szCs w:val="24"/>
          <w:lang w:eastAsia="en-GB"/>
        </w:rPr>
      </w:pPr>
    </w:p>
    <w:p w:rsidR="00554208" w:rsidRDefault="00554208" w:rsidP="00554208">
      <w:pPr>
        <w:pStyle w:val="ListParagraph"/>
        <w:numPr>
          <w:ilvl w:val="0"/>
          <w:numId w:val="17"/>
        </w:numPr>
        <w:rPr>
          <w:rFonts w:cs="Calibri"/>
          <w:color w:val="000000"/>
          <w:szCs w:val="24"/>
          <w:lang w:eastAsia="en-GB"/>
        </w:rPr>
      </w:pPr>
      <w:r>
        <w:rPr>
          <w:rFonts w:cs="Calibri"/>
          <w:color w:val="000000"/>
          <w:szCs w:val="24"/>
          <w:lang w:eastAsia="en-GB"/>
        </w:rPr>
        <w:t>To increase cycling mode share to 10% by 2020</w:t>
      </w:r>
    </w:p>
    <w:p w:rsidR="00554208" w:rsidRDefault="00554208" w:rsidP="00554208">
      <w:pPr>
        <w:pStyle w:val="ListParagraph"/>
        <w:numPr>
          <w:ilvl w:val="0"/>
          <w:numId w:val="17"/>
        </w:numPr>
        <w:rPr>
          <w:rFonts w:cs="Calibri"/>
          <w:color w:val="000000"/>
          <w:szCs w:val="24"/>
          <w:lang w:eastAsia="en-GB"/>
        </w:rPr>
      </w:pPr>
      <w:r>
        <w:rPr>
          <w:rFonts w:cs="Calibri"/>
          <w:color w:val="000000"/>
          <w:szCs w:val="24"/>
          <w:lang w:eastAsia="en-GB"/>
        </w:rPr>
        <w:t>To r</w:t>
      </w:r>
      <w:r w:rsidRPr="00554208">
        <w:rPr>
          <w:rFonts w:cs="Calibri"/>
          <w:color w:val="000000"/>
          <w:szCs w:val="24"/>
          <w:lang w:eastAsia="en-GB"/>
        </w:rPr>
        <w:t>educe short car trips mode share from 40</w:t>
      </w:r>
      <w:r>
        <w:rPr>
          <w:rFonts w:cs="Calibri"/>
          <w:color w:val="000000"/>
          <w:szCs w:val="24"/>
          <w:lang w:eastAsia="en-GB"/>
        </w:rPr>
        <w:t>%</w:t>
      </w:r>
      <w:r w:rsidRPr="00554208">
        <w:rPr>
          <w:rFonts w:cs="Calibri"/>
          <w:color w:val="000000"/>
          <w:szCs w:val="24"/>
          <w:lang w:eastAsia="en-GB"/>
        </w:rPr>
        <w:t xml:space="preserve"> (2012 baseline) to 35</w:t>
      </w:r>
      <w:r>
        <w:rPr>
          <w:rFonts w:cs="Calibri"/>
          <w:color w:val="000000"/>
          <w:szCs w:val="24"/>
          <w:lang w:eastAsia="en-GB"/>
        </w:rPr>
        <w:t>%</w:t>
      </w:r>
      <w:r w:rsidRPr="00554208">
        <w:rPr>
          <w:rFonts w:cs="Calibri"/>
          <w:color w:val="000000"/>
          <w:szCs w:val="24"/>
          <w:lang w:eastAsia="en-GB"/>
        </w:rPr>
        <w:t xml:space="preserve"> by 2020</w:t>
      </w:r>
    </w:p>
    <w:p w:rsidR="00554208" w:rsidRDefault="00554208" w:rsidP="00554208">
      <w:pPr>
        <w:pStyle w:val="ListParagraph"/>
        <w:numPr>
          <w:ilvl w:val="0"/>
          <w:numId w:val="17"/>
        </w:numPr>
        <w:rPr>
          <w:rFonts w:cs="Calibri"/>
          <w:color w:val="000000"/>
          <w:szCs w:val="24"/>
          <w:lang w:eastAsia="en-GB"/>
        </w:rPr>
      </w:pPr>
      <w:r w:rsidRPr="00554208">
        <w:rPr>
          <w:rFonts w:cs="Calibri"/>
          <w:color w:val="000000"/>
          <w:szCs w:val="24"/>
          <w:lang w:eastAsia="en-GB"/>
        </w:rPr>
        <w:t>For people cycling to reflect the diverse population of the borough</w:t>
      </w:r>
    </w:p>
    <w:p w:rsidR="00554208" w:rsidRDefault="00554208" w:rsidP="00554208">
      <w:pPr>
        <w:pStyle w:val="ListParagraph"/>
        <w:numPr>
          <w:ilvl w:val="0"/>
          <w:numId w:val="17"/>
        </w:numPr>
        <w:rPr>
          <w:rFonts w:cs="Calibri"/>
          <w:color w:val="000000"/>
          <w:szCs w:val="24"/>
          <w:lang w:eastAsia="en-GB"/>
        </w:rPr>
      </w:pPr>
      <w:r w:rsidRPr="00554208">
        <w:rPr>
          <w:rFonts w:cs="Calibri"/>
          <w:color w:val="000000"/>
          <w:szCs w:val="24"/>
          <w:lang w:eastAsia="en-GB"/>
        </w:rPr>
        <w:t>Women should outnumber men cycling as they do in the borough’s population</w:t>
      </w:r>
    </w:p>
    <w:p w:rsidR="00554208" w:rsidRDefault="00554208" w:rsidP="00554208">
      <w:pPr>
        <w:pStyle w:val="ListParagraph"/>
        <w:numPr>
          <w:ilvl w:val="0"/>
          <w:numId w:val="17"/>
        </w:numPr>
        <w:rPr>
          <w:rFonts w:cs="Calibri"/>
          <w:color w:val="000000"/>
          <w:szCs w:val="24"/>
          <w:lang w:eastAsia="en-GB"/>
        </w:rPr>
      </w:pPr>
      <w:r>
        <w:rPr>
          <w:rFonts w:cs="Calibri"/>
          <w:color w:val="000000"/>
          <w:szCs w:val="24"/>
          <w:lang w:eastAsia="en-GB"/>
        </w:rPr>
        <w:t>To r</w:t>
      </w:r>
      <w:r w:rsidRPr="00554208">
        <w:rPr>
          <w:rFonts w:cs="Calibri"/>
          <w:color w:val="000000"/>
          <w:szCs w:val="24"/>
          <w:lang w:eastAsia="en-GB"/>
        </w:rPr>
        <w:t>educe the number of children driven to school and increase the amount walking and cycling</w:t>
      </w:r>
    </w:p>
    <w:p w:rsidR="00554208" w:rsidRPr="00554208" w:rsidRDefault="00554208" w:rsidP="00554208">
      <w:pPr>
        <w:pStyle w:val="ListParagraph"/>
        <w:numPr>
          <w:ilvl w:val="0"/>
          <w:numId w:val="17"/>
        </w:numPr>
        <w:rPr>
          <w:rFonts w:cs="Calibri"/>
          <w:color w:val="000000"/>
          <w:szCs w:val="24"/>
          <w:lang w:eastAsia="en-GB"/>
        </w:rPr>
      </w:pPr>
      <w:r>
        <w:rPr>
          <w:rFonts w:cs="Calibri"/>
          <w:color w:val="000000"/>
          <w:szCs w:val="24"/>
          <w:lang w:eastAsia="en-GB"/>
        </w:rPr>
        <w:t>To r</w:t>
      </w:r>
      <w:r w:rsidRPr="00554208">
        <w:rPr>
          <w:rFonts w:cs="Calibri"/>
          <w:color w:val="000000"/>
          <w:szCs w:val="24"/>
          <w:lang w:eastAsia="en-GB"/>
        </w:rPr>
        <w:t>educe the likelihood of people cycling being hurt or injured on the borough’s roads</w:t>
      </w:r>
    </w:p>
    <w:p w:rsidR="00554208" w:rsidRDefault="00554208" w:rsidP="005D1EC6">
      <w:pPr>
        <w:rPr>
          <w:rFonts w:cs="Calibri"/>
          <w:color w:val="000000"/>
          <w:szCs w:val="24"/>
          <w:lang w:eastAsia="en-GB"/>
        </w:rPr>
      </w:pPr>
    </w:p>
    <w:p w:rsidR="005D1EC6" w:rsidRDefault="005D1EC6" w:rsidP="005D1EC6">
      <w:pPr>
        <w:rPr>
          <w:rFonts w:cs="Calibri"/>
          <w:color w:val="000000"/>
          <w:szCs w:val="24"/>
          <w:lang w:eastAsia="en-GB"/>
        </w:rPr>
      </w:pPr>
      <w:r>
        <w:rPr>
          <w:rFonts w:cs="Calibri"/>
          <w:color w:val="000000"/>
          <w:szCs w:val="24"/>
          <w:lang w:eastAsia="en-GB"/>
        </w:rPr>
        <w:t>An outcome is a result you expect your project to achieve</w:t>
      </w:r>
      <w:r w:rsidR="00554208">
        <w:rPr>
          <w:rFonts w:cs="Calibri"/>
          <w:color w:val="000000"/>
          <w:szCs w:val="24"/>
          <w:lang w:eastAsia="en-GB"/>
        </w:rPr>
        <w:t xml:space="preserve">, and these should aim to contribute to </w:t>
      </w:r>
      <w:r w:rsidR="00952EC5">
        <w:rPr>
          <w:rFonts w:cs="Calibri"/>
          <w:color w:val="000000"/>
          <w:szCs w:val="24"/>
          <w:lang w:eastAsia="en-GB"/>
        </w:rPr>
        <w:t>one or more</w:t>
      </w:r>
      <w:r w:rsidR="00554208">
        <w:rPr>
          <w:rFonts w:cs="Calibri"/>
          <w:color w:val="000000"/>
          <w:szCs w:val="24"/>
          <w:lang w:eastAsia="en-GB"/>
        </w:rPr>
        <w:t xml:space="preserve"> of the </w:t>
      </w:r>
      <w:r w:rsidR="00B95405">
        <w:rPr>
          <w:rFonts w:cs="Calibri"/>
          <w:color w:val="000000"/>
          <w:szCs w:val="24"/>
          <w:lang w:eastAsia="en-GB"/>
        </w:rPr>
        <w:t xml:space="preserve">2020 Vision </w:t>
      </w:r>
      <w:r w:rsidR="00554208">
        <w:rPr>
          <w:rFonts w:cs="Calibri"/>
          <w:color w:val="000000"/>
          <w:szCs w:val="24"/>
          <w:lang w:eastAsia="en-GB"/>
        </w:rPr>
        <w:t>objectives listed above</w:t>
      </w:r>
      <w:r>
        <w:rPr>
          <w:rFonts w:cs="Calibri"/>
          <w:color w:val="000000"/>
          <w:szCs w:val="24"/>
          <w:lang w:eastAsia="en-GB"/>
        </w:rPr>
        <w:t>. Your project is likely to have more than one outcome, here are some examples:</w:t>
      </w:r>
    </w:p>
    <w:p w:rsidR="00B0179D" w:rsidRDefault="00B0179D" w:rsidP="005D1EC6">
      <w:pPr>
        <w:rPr>
          <w:rFonts w:cs="Calibri"/>
          <w:color w:val="000000"/>
          <w:szCs w:val="24"/>
          <w:lang w:eastAsia="en-GB"/>
        </w:rPr>
      </w:pPr>
    </w:p>
    <w:p w:rsidR="00DA39CB" w:rsidRPr="00DA39CB" w:rsidRDefault="005D1EC6" w:rsidP="00B0179D">
      <w:pPr>
        <w:pStyle w:val="ListParagraph"/>
        <w:numPr>
          <w:ilvl w:val="0"/>
          <w:numId w:val="12"/>
        </w:numPr>
        <w:rPr>
          <w:rFonts w:cs="Calibri"/>
          <w:color w:val="000000"/>
          <w:szCs w:val="24"/>
          <w:lang w:eastAsia="en-GB"/>
        </w:rPr>
      </w:pPr>
      <w:r w:rsidRPr="00DA39CB">
        <w:rPr>
          <w:rFonts w:cs="Calibri"/>
          <w:color w:val="000000"/>
          <w:szCs w:val="24"/>
          <w:lang w:eastAsia="en-GB"/>
        </w:rPr>
        <w:t>An outcome of a</w:t>
      </w:r>
      <w:r w:rsidR="00DA39CB" w:rsidRPr="00DA39CB">
        <w:rPr>
          <w:rFonts w:cs="Calibri"/>
          <w:color w:val="000000"/>
          <w:szCs w:val="24"/>
          <w:lang w:eastAsia="en-GB"/>
        </w:rPr>
        <w:t xml:space="preserve">n over 60s </w:t>
      </w:r>
      <w:r w:rsidR="00FE31EB">
        <w:rPr>
          <w:rFonts w:cs="Calibri"/>
          <w:color w:val="000000"/>
          <w:szCs w:val="24"/>
          <w:lang w:eastAsia="en-GB"/>
        </w:rPr>
        <w:t>weekly walk</w:t>
      </w:r>
      <w:r w:rsidR="00DA39CB" w:rsidRPr="00DA39CB">
        <w:rPr>
          <w:rFonts w:cs="Calibri"/>
          <w:color w:val="000000"/>
          <w:szCs w:val="24"/>
          <w:lang w:eastAsia="en-GB"/>
        </w:rPr>
        <w:t xml:space="preserve"> </w:t>
      </w:r>
      <w:r w:rsidRPr="00DA39CB">
        <w:rPr>
          <w:rFonts w:cs="Calibri"/>
          <w:color w:val="000000"/>
          <w:szCs w:val="24"/>
          <w:lang w:eastAsia="en-GB"/>
        </w:rPr>
        <w:t>may be that ‘older people feel less lonely in the community’.</w:t>
      </w:r>
    </w:p>
    <w:p w:rsidR="005D1EC6" w:rsidRPr="00DA39CB" w:rsidRDefault="005D1EC6" w:rsidP="00B0179D">
      <w:pPr>
        <w:pStyle w:val="ListParagraph"/>
        <w:numPr>
          <w:ilvl w:val="0"/>
          <w:numId w:val="12"/>
        </w:numPr>
        <w:rPr>
          <w:rFonts w:cs="Calibri"/>
          <w:color w:val="000000"/>
          <w:szCs w:val="24"/>
          <w:lang w:eastAsia="en-GB"/>
        </w:rPr>
      </w:pPr>
      <w:r w:rsidRPr="00DA39CB">
        <w:rPr>
          <w:rFonts w:cs="Calibri"/>
          <w:color w:val="000000"/>
          <w:szCs w:val="24"/>
          <w:lang w:eastAsia="en-GB"/>
        </w:rPr>
        <w:t xml:space="preserve">An outcome of a </w:t>
      </w:r>
      <w:r w:rsidR="00DA39CB" w:rsidRPr="00DA39CB">
        <w:rPr>
          <w:rFonts w:cs="Calibri"/>
          <w:color w:val="000000"/>
          <w:szCs w:val="24"/>
          <w:lang w:eastAsia="en-GB"/>
        </w:rPr>
        <w:t>community cycle club</w:t>
      </w:r>
      <w:r w:rsidRPr="00DA39CB">
        <w:rPr>
          <w:rFonts w:cs="Calibri"/>
          <w:color w:val="000000"/>
          <w:szCs w:val="24"/>
          <w:lang w:eastAsia="en-GB"/>
        </w:rPr>
        <w:t xml:space="preserve"> may be that ‘residents get to know </w:t>
      </w:r>
      <w:proofErr w:type="spellStart"/>
      <w:r w:rsidRPr="00DA39CB">
        <w:rPr>
          <w:rFonts w:cs="Calibri"/>
          <w:color w:val="000000"/>
          <w:szCs w:val="24"/>
          <w:lang w:eastAsia="en-GB"/>
        </w:rPr>
        <w:t>neighbours</w:t>
      </w:r>
      <w:proofErr w:type="spellEnd"/>
      <w:r w:rsidRPr="00DA39CB">
        <w:rPr>
          <w:rFonts w:cs="Calibri"/>
          <w:color w:val="000000"/>
          <w:szCs w:val="24"/>
          <w:lang w:eastAsia="en-GB"/>
        </w:rPr>
        <w:t xml:space="preserve"> they hadn’t spoken to before’</w:t>
      </w:r>
      <w:r w:rsidR="00010C01">
        <w:rPr>
          <w:rFonts w:cs="Calibri"/>
          <w:color w:val="000000"/>
          <w:szCs w:val="24"/>
          <w:lang w:eastAsia="en-GB"/>
        </w:rPr>
        <w:t>.</w:t>
      </w:r>
      <w:r w:rsidRPr="00DA39CB">
        <w:rPr>
          <w:rFonts w:cs="Calibri"/>
          <w:color w:val="000000"/>
          <w:szCs w:val="24"/>
          <w:lang w:eastAsia="en-GB"/>
        </w:rPr>
        <w:t xml:space="preserve"> </w:t>
      </w:r>
    </w:p>
    <w:p w:rsidR="00DA39CB" w:rsidRDefault="00DA39CB" w:rsidP="00DA39CB">
      <w:pPr>
        <w:rPr>
          <w:rFonts w:cs="Calibri"/>
          <w:color w:val="000000"/>
          <w:szCs w:val="24"/>
          <w:lang w:eastAsia="en-GB"/>
        </w:rPr>
      </w:pPr>
    </w:p>
    <w:p w:rsidR="005D1EC6" w:rsidRPr="00DA39CB" w:rsidRDefault="005D1EC6" w:rsidP="00DA39CB">
      <w:pPr>
        <w:rPr>
          <w:rFonts w:cs="Calibri"/>
          <w:color w:val="000000"/>
          <w:szCs w:val="24"/>
          <w:lang w:eastAsia="en-GB"/>
        </w:rPr>
      </w:pPr>
      <w:r w:rsidRPr="00DA39CB">
        <w:rPr>
          <w:rFonts w:cs="Calibri"/>
          <w:color w:val="000000"/>
          <w:szCs w:val="24"/>
          <w:lang w:eastAsia="en-GB"/>
        </w:rPr>
        <w:t xml:space="preserve">You can also include any specific targets for your project in your application. For example, when setting up a </w:t>
      </w:r>
      <w:r w:rsidR="00DA39CB" w:rsidRPr="00DA39CB">
        <w:rPr>
          <w:rFonts w:cs="Calibri"/>
          <w:color w:val="000000"/>
          <w:szCs w:val="24"/>
          <w:lang w:eastAsia="en-GB"/>
        </w:rPr>
        <w:t>cycling</w:t>
      </w:r>
      <w:r w:rsidRPr="00DA39CB">
        <w:rPr>
          <w:rFonts w:cs="Calibri"/>
          <w:color w:val="000000"/>
          <w:szCs w:val="24"/>
          <w:lang w:eastAsia="en-GB"/>
        </w:rPr>
        <w:t xml:space="preserve"> club your target may be ‘to engage 30 local young</w:t>
      </w:r>
      <w:r w:rsidR="007D351C">
        <w:rPr>
          <w:rFonts w:cs="Calibri"/>
          <w:color w:val="000000"/>
          <w:szCs w:val="24"/>
          <w:lang w:eastAsia="en-GB"/>
        </w:rPr>
        <w:t xml:space="preserve"> people between the ages 14-20’</w:t>
      </w:r>
      <w:r w:rsidR="00010C01">
        <w:rPr>
          <w:rFonts w:cs="Calibri"/>
          <w:color w:val="000000"/>
          <w:szCs w:val="24"/>
          <w:lang w:eastAsia="en-GB"/>
        </w:rPr>
        <w:t>.</w:t>
      </w:r>
    </w:p>
    <w:p w:rsidR="00B0179D" w:rsidRDefault="00B0179D" w:rsidP="005D1EC6">
      <w:pPr>
        <w:rPr>
          <w:rFonts w:cs="Calibri"/>
          <w:color w:val="000000"/>
          <w:szCs w:val="24"/>
          <w:lang w:eastAsia="en-GB"/>
        </w:rPr>
      </w:pPr>
    </w:p>
    <w:p w:rsidR="005D1EC6" w:rsidRDefault="005D1EC6" w:rsidP="005D1EC6">
      <w:pPr>
        <w:rPr>
          <w:rFonts w:cs="Calibri"/>
          <w:color w:val="000000"/>
          <w:szCs w:val="24"/>
          <w:lang w:eastAsia="en-GB"/>
        </w:rPr>
      </w:pPr>
      <w:r>
        <w:rPr>
          <w:rFonts w:cs="Calibri"/>
          <w:color w:val="000000"/>
          <w:szCs w:val="24"/>
          <w:lang w:eastAsia="en-GB"/>
        </w:rPr>
        <w:t xml:space="preserve">Having clear outcomes will also help you plan </w:t>
      </w:r>
      <w:r w:rsidRPr="00AB1B47">
        <w:rPr>
          <w:rFonts w:cs="Calibri"/>
          <w:color w:val="000000"/>
          <w:szCs w:val="24"/>
          <w:lang w:eastAsia="en-GB"/>
        </w:rPr>
        <w:t>your project. When you have finished your project</w:t>
      </w:r>
      <w:r w:rsidR="00FE31EB" w:rsidRPr="00AB1B47">
        <w:rPr>
          <w:rFonts w:cs="Calibri"/>
          <w:color w:val="000000"/>
          <w:szCs w:val="24"/>
          <w:lang w:eastAsia="en-GB"/>
        </w:rPr>
        <w:t xml:space="preserve"> you will need to prov</w:t>
      </w:r>
      <w:r w:rsidR="0062353E" w:rsidRPr="00AB1B47">
        <w:rPr>
          <w:rFonts w:cs="Calibri"/>
          <w:color w:val="000000"/>
          <w:szCs w:val="24"/>
          <w:lang w:eastAsia="en-GB"/>
        </w:rPr>
        <w:t xml:space="preserve">ide </w:t>
      </w:r>
      <w:r w:rsidR="00AB1B47" w:rsidRPr="00AB1B47">
        <w:rPr>
          <w:rFonts w:cs="Calibri"/>
          <w:color w:val="000000"/>
          <w:szCs w:val="24"/>
          <w:lang w:eastAsia="en-GB"/>
        </w:rPr>
        <w:t>evidence of delivering your</w:t>
      </w:r>
      <w:r w:rsidRPr="00AB1B47">
        <w:rPr>
          <w:rFonts w:cs="Calibri"/>
          <w:color w:val="000000"/>
          <w:szCs w:val="24"/>
          <w:lang w:eastAsia="en-GB"/>
        </w:rPr>
        <w:t xml:space="preserve"> outcomes</w:t>
      </w:r>
      <w:r w:rsidR="00FE31EB" w:rsidRPr="00AB1B47">
        <w:rPr>
          <w:rFonts w:cs="Calibri"/>
          <w:color w:val="000000"/>
          <w:szCs w:val="24"/>
          <w:lang w:eastAsia="en-GB"/>
        </w:rPr>
        <w:t xml:space="preserve"> in order to </w:t>
      </w:r>
      <w:r w:rsidR="00AB1B47" w:rsidRPr="00AB1B47">
        <w:rPr>
          <w:rFonts w:cs="Calibri"/>
          <w:color w:val="000000"/>
          <w:szCs w:val="24"/>
          <w:lang w:eastAsia="en-GB"/>
        </w:rPr>
        <w:t xml:space="preserve">be eligible to apply for </w:t>
      </w:r>
      <w:r w:rsidR="00AB1B47" w:rsidRPr="00AB1B47">
        <w:rPr>
          <w:rFonts w:cs="Calibri"/>
          <w:color w:val="000000"/>
          <w:szCs w:val="24"/>
          <w:lang w:eastAsia="en-GB"/>
        </w:rPr>
        <w:lastRenderedPageBreak/>
        <w:t>future funding.</w:t>
      </w:r>
      <w:r w:rsidRPr="00AB1B47">
        <w:rPr>
          <w:rFonts w:cs="Calibri"/>
          <w:color w:val="000000"/>
          <w:szCs w:val="24"/>
          <w:lang w:eastAsia="en-GB"/>
        </w:rPr>
        <w:t xml:space="preserve"> For example, what was the feedback from participants? Did you</w:t>
      </w:r>
      <w:r>
        <w:rPr>
          <w:rFonts w:cs="Calibri"/>
          <w:color w:val="000000"/>
          <w:szCs w:val="24"/>
          <w:lang w:eastAsia="en-GB"/>
        </w:rPr>
        <w:t xml:space="preserve"> reach the number of people you hoped to reach? Have you seen any lasting change in your area?</w:t>
      </w:r>
      <w:r w:rsidR="00630A84">
        <w:rPr>
          <w:rFonts w:cs="Calibri"/>
          <w:color w:val="000000"/>
          <w:szCs w:val="24"/>
          <w:lang w:eastAsia="en-GB"/>
        </w:rPr>
        <w:t xml:space="preserve"> </w:t>
      </w:r>
    </w:p>
    <w:p w:rsidR="005D1EC6" w:rsidRDefault="005D1EC6" w:rsidP="005D1EC6">
      <w:pPr>
        <w:pStyle w:val="CommentText"/>
        <w:spacing w:after="0"/>
      </w:pPr>
    </w:p>
    <w:p w:rsidR="007D351C" w:rsidRDefault="007D351C" w:rsidP="005D1EC6">
      <w:pPr>
        <w:pStyle w:val="CommentText"/>
        <w:spacing w:after="0"/>
      </w:pPr>
    </w:p>
    <w:p w:rsidR="007D351C" w:rsidRPr="007D351C" w:rsidRDefault="005D576B" w:rsidP="005D576B">
      <w:pPr>
        <w:pStyle w:val="Default"/>
        <w:numPr>
          <w:ilvl w:val="0"/>
          <w:numId w:val="6"/>
        </w:numPr>
        <w:rPr>
          <w:rFonts w:ascii="Calibri" w:hAnsi="Calibri" w:cs="Calibri"/>
        </w:rPr>
      </w:pPr>
      <w:bookmarkStart w:id="5" w:name="Supportforapplications"/>
      <w:r w:rsidRPr="0062353E">
        <w:rPr>
          <w:rFonts w:cs="Calibri"/>
          <w:b/>
        </w:rPr>
        <w:t>S</w:t>
      </w:r>
      <w:r w:rsidR="005D1EC6" w:rsidRPr="0062353E">
        <w:rPr>
          <w:rFonts w:cs="Calibri"/>
          <w:b/>
        </w:rPr>
        <w:t>upport</w:t>
      </w:r>
      <w:r w:rsidR="005D1EC6" w:rsidRPr="005D576B">
        <w:rPr>
          <w:b/>
        </w:rPr>
        <w:t xml:space="preserve"> for applications</w:t>
      </w:r>
      <w:bookmarkEnd w:id="5"/>
    </w:p>
    <w:p w:rsidR="007D351C" w:rsidRDefault="007D351C" w:rsidP="007D351C">
      <w:pPr>
        <w:pStyle w:val="Default"/>
        <w:rPr>
          <w:rFonts w:cs="Calibri"/>
          <w:b/>
        </w:rPr>
      </w:pPr>
    </w:p>
    <w:p w:rsidR="005D576B" w:rsidRPr="007D351C" w:rsidRDefault="005D1EC6" w:rsidP="007D351C">
      <w:pPr>
        <w:pStyle w:val="Default"/>
        <w:rPr>
          <w:rFonts w:ascii="Calibri" w:hAnsi="Calibri" w:cs="Calibri"/>
        </w:rPr>
      </w:pPr>
      <w:r w:rsidRPr="007D351C">
        <w:t xml:space="preserve">If you </w:t>
      </w:r>
      <w:r w:rsidR="005D576B" w:rsidRPr="007D351C">
        <w:t xml:space="preserve">would like further information or support in applying for the Community </w:t>
      </w:r>
      <w:r w:rsidR="00FE31EB" w:rsidRPr="007D351C">
        <w:t xml:space="preserve">Walking and </w:t>
      </w:r>
      <w:r w:rsidR="005D576B" w:rsidRPr="007D351C">
        <w:t xml:space="preserve">Cycling Fund, the </w:t>
      </w:r>
      <w:r w:rsidR="00010C01" w:rsidRPr="007D351C">
        <w:t>c</w:t>
      </w:r>
      <w:r w:rsidR="005D576B" w:rsidRPr="007D351C">
        <w:t>ouncil will be holding two drop-in sessions on the following dates:</w:t>
      </w:r>
    </w:p>
    <w:p w:rsidR="005D576B" w:rsidRDefault="005D576B" w:rsidP="005D576B">
      <w:pPr>
        <w:pStyle w:val="Heading3"/>
        <w:spacing w:before="0"/>
        <w:rPr>
          <w:rFonts w:ascii="Calibri" w:eastAsia="Calibri" w:hAnsi="Calibri" w:cs="Calibri"/>
          <w:color w:val="000000"/>
        </w:rPr>
      </w:pPr>
    </w:p>
    <w:p w:rsidR="00AB1B47" w:rsidRPr="00AB1B47" w:rsidRDefault="00A33A6F" w:rsidP="005D576B">
      <w:pPr>
        <w:pStyle w:val="Heading3"/>
        <w:numPr>
          <w:ilvl w:val="0"/>
          <w:numId w:val="13"/>
        </w:numPr>
        <w:spacing w:before="0"/>
        <w:rPr>
          <w:rFonts w:ascii="Calibri" w:eastAsia="Calibri" w:hAnsi="Calibri" w:cs="Calibri"/>
          <w:b w:val="0"/>
          <w:bCs w:val="0"/>
          <w:color w:val="000000"/>
          <w:szCs w:val="24"/>
        </w:rPr>
      </w:pPr>
      <w:r w:rsidRPr="00AB1B47">
        <w:rPr>
          <w:rFonts w:ascii="Arial" w:eastAsia="Calibri" w:hAnsi="Arial" w:cs="Arial"/>
          <w:b w:val="0"/>
          <w:color w:val="auto"/>
        </w:rPr>
        <w:t>Monday 18</w:t>
      </w:r>
      <w:r w:rsidR="005D576B" w:rsidRPr="00AB1B47">
        <w:rPr>
          <w:rFonts w:ascii="Arial" w:eastAsia="Calibri" w:hAnsi="Arial" w:cs="Arial"/>
          <w:b w:val="0"/>
          <w:color w:val="auto"/>
        </w:rPr>
        <w:t xml:space="preserve"> February </w:t>
      </w:r>
      <w:r w:rsidR="005D576B" w:rsidRPr="00AB1B47">
        <w:rPr>
          <w:rFonts w:ascii="Arial" w:eastAsia="Calibri" w:hAnsi="Arial" w:cs="Arial"/>
          <w:b w:val="0"/>
          <w:color w:val="000000"/>
        </w:rPr>
        <w:t xml:space="preserve">2019 </w:t>
      </w:r>
      <w:r w:rsidRPr="00AB1B47">
        <w:rPr>
          <w:rFonts w:ascii="Arial" w:eastAsia="Calibri" w:hAnsi="Arial" w:cs="Arial"/>
          <w:b w:val="0"/>
          <w:color w:val="000000"/>
        </w:rPr>
        <w:t xml:space="preserve">– 5pm-7pm – </w:t>
      </w:r>
      <w:r w:rsidRPr="00AB1B47">
        <w:rPr>
          <w:rFonts w:ascii="Arial" w:eastAsia="Calibri" w:hAnsi="Arial" w:cs="Arial"/>
          <w:b w:val="0"/>
          <w:color w:val="auto"/>
        </w:rPr>
        <w:t>Reception Room E, Waltham Forest Town Hall</w:t>
      </w:r>
      <w:r w:rsidR="00630A84" w:rsidRPr="00AB1B47">
        <w:rPr>
          <w:rFonts w:ascii="Arial" w:eastAsia="Calibri" w:hAnsi="Arial" w:cs="Arial"/>
          <w:b w:val="0"/>
          <w:color w:val="auto"/>
        </w:rPr>
        <w:t xml:space="preserve"> </w:t>
      </w:r>
    </w:p>
    <w:p w:rsidR="00AB1B47" w:rsidRPr="00FE31EB" w:rsidRDefault="00AB1B47" w:rsidP="00AB1B47">
      <w:pPr>
        <w:pStyle w:val="Heading3"/>
        <w:numPr>
          <w:ilvl w:val="0"/>
          <w:numId w:val="13"/>
        </w:numPr>
        <w:spacing w:before="0"/>
        <w:rPr>
          <w:rFonts w:ascii="Arial" w:eastAsia="Calibri" w:hAnsi="Arial" w:cs="Arial"/>
          <w:b w:val="0"/>
          <w:bCs w:val="0"/>
          <w:color w:val="auto"/>
          <w:szCs w:val="24"/>
        </w:rPr>
      </w:pPr>
      <w:r>
        <w:rPr>
          <w:rFonts w:ascii="Arial" w:eastAsia="Calibri" w:hAnsi="Arial" w:cs="Arial"/>
          <w:b w:val="0"/>
          <w:color w:val="auto"/>
        </w:rPr>
        <w:t xml:space="preserve">Friday 1 </w:t>
      </w:r>
      <w:r w:rsidRPr="00AB1B47">
        <w:rPr>
          <w:rFonts w:ascii="Arial" w:eastAsia="Calibri" w:hAnsi="Arial" w:cs="Arial"/>
          <w:b w:val="0"/>
          <w:color w:val="auto"/>
        </w:rPr>
        <w:t>March 2019 – 10am-12pm – Reception Room E, Waltham Forest Town Hall</w:t>
      </w:r>
    </w:p>
    <w:p w:rsidR="005D1EC6" w:rsidRPr="00630A84" w:rsidRDefault="005D1EC6" w:rsidP="00AB1B47">
      <w:pPr>
        <w:pStyle w:val="Heading3"/>
        <w:spacing w:before="0"/>
        <w:ind w:left="720"/>
        <w:rPr>
          <w:rFonts w:ascii="Calibri" w:eastAsia="Calibri" w:hAnsi="Calibri" w:cs="Calibri"/>
          <w:b w:val="0"/>
          <w:bCs w:val="0"/>
          <w:color w:val="000000"/>
          <w:szCs w:val="24"/>
          <w:highlight w:val="yellow"/>
        </w:rPr>
      </w:pPr>
      <w:r w:rsidRPr="00630A84">
        <w:rPr>
          <w:rFonts w:ascii="Calibri" w:eastAsia="Calibri" w:hAnsi="Calibri" w:cs="Calibri"/>
          <w:color w:val="000000"/>
          <w:highlight w:val="yellow"/>
        </w:rPr>
        <w:br/>
      </w:r>
    </w:p>
    <w:p w:rsidR="005D1EC6" w:rsidRPr="00324C74" w:rsidRDefault="00010C01" w:rsidP="007D351C">
      <w:pPr>
        <w:pStyle w:val="Default"/>
        <w:numPr>
          <w:ilvl w:val="0"/>
          <w:numId w:val="6"/>
        </w:numPr>
        <w:rPr>
          <w:b/>
        </w:rPr>
      </w:pPr>
      <w:bookmarkStart w:id="6" w:name="Safeguarding"/>
      <w:r>
        <w:rPr>
          <w:b/>
        </w:rPr>
        <w:t xml:space="preserve"> </w:t>
      </w:r>
      <w:r w:rsidR="005D1EC6" w:rsidRPr="00324C74">
        <w:rPr>
          <w:b/>
        </w:rPr>
        <w:t>What</w:t>
      </w:r>
      <w:r w:rsidR="005D1EC6">
        <w:rPr>
          <w:rFonts w:ascii="Calibri" w:hAnsi="Calibri" w:cs="Calibri"/>
          <w:bCs/>
        </w:rPr>
        <w:t xml:space="preserve"> </w:t>
      </w:r>
      <w:r w:rsidR="005D1EC6" w:rsidRPr="00324C74">
        <w:rPr>
          <w:b/>
        </w:rPr>
        <w:t xml:space="preserve">is </w:t>
      </w:r>
      <w:r w:rsidR="005D1EC6" w:rsidRPr="0062353E">
        <w:rPr>
          <w:rFonts w:cs="Calibri"/>
          <w:b/>
        </w:rPr>
        <w:t>safeguarding</w:t>
      </w:r>
      <w:r w:rsidR="005D1EC6" w:rsidRPr="00324C74">
        <w:rPr>
          <w:b/>
        </w:rPr>
        <w:t xml:space="preserve"> and how can I get help?</w:t>
      </w:r>
    </w:p>
    <w:bookmarkEnd w:id="6"/>
    <w:p w:rsidR="00324C74" w:rsidRDefault="00324C74" w:rsidP="005D1EC6"/>
    <w:p w:rsidR="005D1EC6" w:rsidRDefault="005D1EC6" w:rsidP="005D1EC6">
      <w:r>
        <w:t xml:space="preserve">If you are working directly with </w:t>
      </w:r>
      <w:r w:rsidR="00010C01">
        <w:t>residents</w:t>
      </w:r>
      <w:r>
        <w:t xml:space="preserve">, all individuals within your </w:t>
      </w:r>
      <w:proofErr w:type="spellStart"/>
      <w:r>
        <w:t>organisation</w:t>
      </w:r>
      <w:proofErr w:type="spellEnd"/>
      <w:r>
        <w:t xml:space="preserve"> should be able to </w:t>
      </w:r>
      <w:proofErr w:type="spellStart"/>
      <w:r>
        <w:t>recognise</w:t>
      </w:r>
      <w:proofErr w:type="spellEnd"/>
      <w:r>
        <w:t xml:space="preserve"> the different types of abuse, identify the signs and where to go for help. Even if you are not part of a formal </w:t>
      </w:r>
      <w:proofErr w:type="spellStart"/>
      <w:r>
        <w:t>organisation</w:t>
      </w:r>
      <w:proofErr w:type="spellEnd"/>
      <w:r>
        <w:t xml:space="preserve">, it is your responsibility to ensure you have undertaken relevant safeguarding training. </w:t>
      </w:r>
    </w:p>
    <w:p w:rsidR="008E5B66" w:rsidRDefault="008E5B66" w:rsidP="005D1EC6">
      <w:pPr>
        <w:rPr>
          <w:rFonts w:ascii="Calibri" w:eastAsia="Calibri" w:hAnsi="Calibri"/>
          <w:sz w:val="22"/>
          <w:szCs w:val="22"/>
        </w:rPr>
      </w:pPr>
    </w:p>
    <w:p w:rsidR="005D1EC6" w:rsidRDefault="005D1EC6" w:rsidP="005D1EC6">
      <w:pPr>
        <w:rPr>
          <w:rStyle w:val="Strong"/>
          <w:lang w:val="en"/>
        </w:rPr>
      </w:pPr>
      <w:r>
        <w:t>If you are concerned that a</w:t>
      </w:r>
      <w:r w:rsidR="00010C01">
        <w:t xml:space="preserve"> child or a</w:t>
      </w:r>
      <w:r>
        <w:t xml:space="preserve">n adult with care and support needs is being abused or neglected or is self -neglecting, please contact the London Borough of Waltham Forest immediately on </w:t>
      </w:r>
      <w:r>
        <w:rPr>
          <w:rStyle w:val="Strong"/>
          <w:lang w:val="en"/>
        </w:rPr>
        <w:t xml:space="preserve">020 8496 3000 or follow this link to complete </w:t>
      </w:r>
      <w:hyperlink r:id="rId12" w:history="1">
        <w:r>
          <w:rPr>
            <w:rStyle w:val="Hyperlink"/>
            <w:rFonts w:eastAsiaTheme="majorEastAsia"/>
            <w:lang w:val="en"/>
          </w:rPr>
          <w:t>an online referral form</w:t>
        </w:r>
      </w:hyperlink>
      <w:r w:rsidR="00010C01">
        <w:rPr>
          <w:rStyle w:val="Hyperlink"/>
          <w:rFonts w:eastAsiaTheme="majorEastAsia"/>
          <w:lang w:val="en"/>
        </w:rPr>
        <w:t>.</w:t>
      </w:r>
      <w:r>
        <w:rPr>
          <w:rStyle w:val="Strong"/>
          <w:lang w:val="en"/>
        </w:rPr>
        <w:t xml:space="preserve"> </w:t>
      </w:r>
    </w:p>
    <w:p w:rsidR="00324C74" w:rsidRDefault="00324C74" w:rsidP="005D1EC6"/>
    <w:p w:rsidR="005D1EC6" w:rsidRDefault="005D1EC6" w:rsidP="005D1EC6">
      <w:pPr>
        <w:rPr>
          <w:color w:val="1F497D"/>
          <w:lang w:val="en-GB"/>
        </w:rPr>
      </w:pPr>
      <w:r>
        <w:t xml:space="preserve">For further guidance regarding Safeguarding Policy and Procedure and DBS checks, visit </w:t>
      </w:r>
      <w:hyperlink r:id="rId13" w:history="1">
        <w:r>
          <w:rPr>
            <w:rStyle w:val="Hyperlink"/>
            <w:rFonts w:eastAsiaTheme="majorEastAsia"/>
          </w:rPr>
          <w:t>the Community Waltham Forest safeguarding</w:t>
        </w:r>
      </w:hyperlink>
      <w:r>
        <w:t xml:space="preserve"> webpage.</w:t>
      </w:r>
      <w:r>
        <w:rPr>
          <w:color w:val="1F497D"/>
        </w:rPr>
        <w:t xml:space="preserve">  </w:t>
      </w:r>
    </w:p>
    <w:p w:rsidR="00AB1B47" w:rsidRDefault="005D1EC6" w:rsidP="005D1EC6">
      <w:r>
        <w:rPr>
          <w:color w:val="1F497D"/>
        </w:rPr>
        <w:br/>
      </w:r>
      <w:r>
        <w:t>For further guidance on Safeguarding Adults, visit the London Borough of Waltham Forest</w:t>
      </w:r>
      <w:r>
        <w:rPr>
          <w:color w:val="1F497D"/>
        </w:rPr>
        <w:t xml:space="preserve"> </w:t>
      </w:r>
      <w:hyperlink r:id="rId14" w:history="1">
        <w:r>
          <w:rPr>
            <w:rStyle w:val="Hyperlink"/>
            <w:rFonts w:eastAsiaTheme="majorEastAsia"/>
          </w:rPr>
          <w:t>Safeguarding Adults</w:t>
        </w:r>
      </w:hyperlink>
      <w:r>
        <w:rPr>
          <w:color w:val="1F497D"/>
        </w:rPr>
        <w:t xml:space="preserve"> </w:t>
      </w:r>
      <w:r>
        <w:t xml:space="preserve">webpage. </w:t>
      </w:r>
    </w:p>
    <w:p w:rsidR="005D1EC6" w:rsidRDefault="005D1EC6" w:rsidP="005D1EC6">
      <w:pPr>
        <w:rPr>
          <w:color w:val="1F497D"/>
        </w:rPr>
      </w:pPr>
      <w:r>
        <w:rPr>
          <w:rFonts w:cs="Calibri"/>
          <w:szCs w:val="24"/>
          <w:lang w:eastAsia="en-GB"/>
        </w:rPr>
        <w:br/>
      </w:r>
    </w:p>
    <w:p w:rsidR="005D1EC6" w:rsidRDefault="00DA39CB" w:rsidP="007D351C">
      <w:pPr>
        <w:pStyle w:val="Default"/>
        <w:numPr>
          <w:ilvl w:val="0"/>
          <w:numId w:val="6"/>
        </w:numPr>
        <w:rPr>
          <w:rFonts w:ascii="Calibri" w:hAnsi="Calibri" w:cs="Calibri"/>
          <w:b/>
        </w:rPr>
      </w:pPr>
      <w:bookmarkStart w:id="7" w:name="Howaredecisionsmade"/>
      <w:r>
        <w:rPr>
          <w:b/>
        </w:rPr>
        <w:t xml:space="preserve"> </w:t>
      </w:r>
      <w:r w:rsidR="005D1EC6" w:rsidRPr="00C034AF">
        <w:rPr>
          <w:b/>
        </w:rPr>
        <w:t>How</w:t>
      </w:r>
      <w:r w:rsidR="005D1EC6">
        <w:rPr>
          <w:rFonts w:cs="Calibri"/>
          <w:b/>
        </w:rPr>
        <w:t xml:space="preserve"> are funding decisions made?</w:t>
      </w:r>
    </w:p>
    <w:bookmarkEnd w:id="7"/>
    <w:p w:rsidR="00C034AF" w:rsidRDefault="00C034AF" w:rsidP="005D1EC6">
      <w:pPr>
        <w:rPr>
          <w:rFonts w:cs="Calibri"/>
          <w:color w:val="000000"/>
          <w:szCs w:val="24"/>
          <w:lang w:eastAsia="en-GB"/>
        </w:rPr>
      </w:pPr>
    </w:p>
    <w:p w:rsidR="007D351C" w:rsidRDefault="005D1EC6" w:rsidP="00C034AF">
      <w:pPr>
        <w:rPr>
          <w:rFonts w:cs="Calibri"/>
          <w:color w:val="000000"/>
          <w:szCs w:val="24"/>
          <w:lang w:eastAsia="en-GB"/>
        </w:rPr>
      </w:pPr>
      <w:r>
        <w:rPr>
          <w:rFonts w:cs="Calibri"/>
          <w:color w:val="000000"/>
          <w:szCs w:val="24"/>
          <w:lang w:eastAsia="en-GB"/>
        </w:rPr>
        <w:t xml:space="preserve">When the funding </w:t>
      </w:r>
      <w:r w:rsidR="00C034AF">
        <w:rPr>
          <w:rFonts w:cs="Calibri"/>
          <w:color w:val="000000"/>
          <w:szCs w:val="24"/>
          <w:lang w:eastAsia="en-GB"/>
        </w:rPr>
        <w:t>opportunity</w:t>
      </w:r>
      <w:r>
        <w:rPr>
          <w:rFonts w:cs="Calibri"/>
          <w:color w:val="000000"/>
          <w:szCs w:val="24"/>
          <w:lang w:eastAsia="en-GB"/>
        </w:rPr>
        <w:t xml:space="preserve"> closes, </w:t>
      </w:r>
      <w:proofErr w:type="spellStart"/>
      <w:r w:rsidR="00C034AF">
        <w:rPr>
          <w:rFonts w:cs="Calibri"/>
          <w:color w:val="000000"/>
          <w:szCs w:val="24"/>
          <w:lang w:eastAsia="en-GB"/>
        </w:rPr>
        <w:t>Councillors</w:t>
      </w:r>
      <w:proofErr w:type="spellEnd"/>
      <w:r w:rsidR="00C034AF">
        <w:rPr>
          <w:rFonts w:cs="Calibri"/>
          <w:color w:val="000000"/>
          <w:szCs w:val="24"/>
          <w:lang w:eastAsia="en-GB"/>
        </w:rPr>
        <w:t xml:space="preserve"> and Council Officers will</w:t>
      </w:r>
      <w:r>
        <w:rPr>
          <w:rFonts w:cs="Calibri"/>
          <w:color w:val="000000"/>
          <w:szCs w:val="24"/>
          <w:lang w:eastAsia="en-GB"/>
        </w:rPr>
        <w:t xml:space="preserve"> </w:t>
      </w:r>
      <w:r w:rsidR="00C034AF">
        <w:rPr>
          <w:rFonts w:cs="Calibri"/>
          <w:color w:val="000000"/>
          <w:szCs w:val="24"/>
          <w:lang w:eastAsia="en-GB"/>
        </w:rPr>
        <w:t xml:space="preserve">assess and evaluate all applications received </w:t>
      </w:r>
      <w:r w:rsidR="00010C01">
        <w:rPr>
          <w:rFonts w:cs="Calibri"/>
          <w:color w:val="000000"/>
          <w:szCs w:val="24"/>
          <w:lang w:eastAsia="en-GB"/>
        </w:rPr>
        <w:t xml:space="preserve">against the aims </w:t>
      </w:r>
      <w:r w:rsidR="00C034AF">
        <w:rPr>
          <w:rFonts w:cs="Calibri"/>
          <w:color w:val="000000"/>
          <w:szCs w:val="24"/>
          <w:lang w:eastAsia="en-GB"/>
        </w:rPr>
        <w:t>set out in this guidance document.</w:t>
      </w:r>
    </w:p>
    <w:p w:rsidR="005D1EC6" w:rsidRDefault="005D1EC6" w:rsidP="00C034AF">
      <w:pPr>
        <w:rPr>
          <w:rFonts w:cs="Calibri"/>
          <w:color w:val="000000"/>
          <w:szCs w:val="24"/>
          <w:lang w:eastAsia="en-GB"/>
        </w:rPr>
      </w:pPr>
      <w:r>
        <w:rPr>
          <w:rFonts w:cs="Calibri"/>
          <w:color w:val="000000"/>
          <w:szCs w:val="24"/>
          <w:lang w:eastAsia="en-GB"/>
        </w:rPr>
        <w:br/>
      </w:r>
    </w:p>
    <w:p w:rsidR="005D1EC6" w:rsidRDefault="00DA39CB" w:rsidP="007D351C">
      <w:pPr>
        <w:pStyle w:val="Default"/>
        <w:numPr>
          <w:ilvl w:val="0"/>
          <w:numId w:val="6"/>
        </w:numPr>
        <w:rPr>
          <w:rFonts w:cs="Calibri"/>
          <w:b/>
        </w:rPr>
      </w:pPr>
      <w:bookmarkStart w:id="8" w:name="successful"/>
      <w:r>
        <w:rPr>
          <w:b/>
        </w:rPr>
        <w:t xml:space="preserve"> </w:t>
      </w:r>
      <w:r w:rsidR="005D1EC6" w:rsidRPr="00C034AF">
        <w:rPr>
          <w:b/>
        </w:rPr>
        <w:t>What</w:t>
      </w:r>
      <w:r w:rsidR="005D1EC6">
        <w:rPr>
          <w:rFonts w:cs="Calibri"/>
          <w:b/>
        </w:rPr>
        <w:t xml:space="preserve"> happens if my application is successful?</w:t>
      </w:r>
      <w:bookmarkEnd w:id="8"/>
    </w:p>
    <w:p w:rsidR="00C034AF" w:rsidRDefault="00C034AF" w:rsidP="005D1EC6">
      <w:pPr>
        <w:rPr>
          <w:rFonts w:cs="Calibri"/>
          <w:color w:val="000000"/>
          <w:szCs w:val="24"/>
          <w:lang w:eastAsia="en-GB"/>
        </w:rPr>
      </w:pPr>
    </w:p>
    <w:p w:rsidR="005D1EC6" w:rsidRDefault="005D1EC6" w:rsidP="005D1EC6">
      <w:pPr>
        <w:rPr>
          <w:rFonts w:cs="Calibri"/>
          <w:color w:val="000000"/>
          <w:szCs w:val="24"/>
          <w:lang w:eastAsia="en-GB"/>
        </w:rPr>
      </w:pPr>
      <w:r>
        <w:rPr>
          <w:rFonts w:cs="Calibri"/>
          <w:color w:val="000000"/>
          <w:szCs w:val="24"/>
          <w:lang w:eastAsia="en-GB"/>
        </w:rPr>
        <w:t xml:space="preserve">You will </w:t>
      </w:r>
      <w:r w:rsidR="00C034AF">
        <w:rPr>
          <w:rFonts w:cs="Calibri"/>
          <w:color w:val="000000"/>
          <w:szCs w:val="24"/>
          <w:lang w:eastAsia="en-GB"/>
        </w:rPr>
        <w:t xml:space="preserve">be informed via email if your application has been successful </w:t>
      </w:r>
      <w:r w:rsidR="00BB10BF">
        <w:rPr>
          <w:rFonts w:cs="Calibri"/>
          <w:color w:val="000000"/>
          <w:szCs w:val="24"/>
          <w:lang w:eastAsia="en-GB"/>
        </w:rPr>
        <w:t>on</w:t>
      </w:r>
      <w:r>
        <w:rPr>
          <w:rFonts w:cs="Calibri"/>
          <w:color w:val="000000"/>
          <w:szCs w:val="24"/>
          <w:lang w:eastAsia="en-GB"/>
        </w:rPr>
        <w:t xml:space="preserve"> </w:t>
      </w:r>
      <w:r w:rsidR="00C034AF">
        <w:rPr>
          <w:rFonts w:cs="Calibri"/>
          <w:color w:val="000000"/>
          <w:szCs w:val="24"/>
          <w:lang w:eastAsia="en-GB"/>
        </w:rPr>
        <w:t xml:space="preserve">Monday </w:t>
      </w:r>
      <w:r w:rsidR="00BB10BF">
        <w:rPr>
          <w:rFonts w:cs="Calibri"/>
          <w:color w:val="000000"/>
          <w:szCs w:val="24"/>
          <w:lang w:eastAsia="en-GB"/>
        </w:rPr>
        <w:t>25</w:t>
      </w:r>
      <w:r w:rsidR="00C034AF">
        <w:rPr>
          <w:rFonts w:cs="Calibri"/>
          <w:color w:val="000000"/>
          <w:szCs w:val="24"/>
          <w:lang w:eastAsia="en-GB"/>
        </w:rPr>
        <w:t xml:space="preserve"> March 2019. Once you have accepted your </w:t>
      </w:r>
      <w:r>
        <w:rPr>
          <w:rFonts w:cs="Calibri"/>
          <w:color w:val="000000"/>
          <w:szCs w:val="24"/>
          <w:lang w:eastAsia="en-GB"/>
        </w:rPr>
        <w:t>offer and agree</w:t>
      </w:r>
      <w:r w:rsidR="00C034AF">
        <w:rPr>
          <w:rFonts w:cs="Calibri"/>
          <w:color w:val="000000"/>
          <w:szCs w:val="24"/>
          <w:lang w:eastAsia="en-GB"/>
        </w:rPr>
        <w:t>d</w:t>
      </w:r>
      <w:r>
        <w:rPr>
          <w:rFonts w:cs="Calibri"/>
          <w:color w:val="000000"/>
          <w:szCs w:val="24"/>
          <w:lang w:eastAsia="en-GB"/>
        </w:rPr>
        <w:t xml:space="preserve"> to the terms and conditions</w:t>
      </w:r>
      <w:r w:rsidR="00C034AF">
        <w:rPr>
          <w:rFonts w:cs="Calibri"/>
          <w:color w:val="000000"/>
          <w:szCs w:val="24"/>
          <w:lang w:eastAsia="en-GB"/>
        </w:rPr>
        <w:t>, y</w:t>
      </w:r>
      <w:r>
        <w:rPr>
          <w:rFonts w:cs="Calibri"/>
          <w:color w:val="000000"/>
          <w:szCs w:val="24"/>
          <w:lang w:eastAsia="en-GB"/>
        </w:rPr>
        <w:t xml:space="preserve">ou will </w:t>
      </w:r>
      <w:r w:rsidR="00AB1B47">
        <w:rPr>
          <w:rFonts w:cs="Calibri"/>
          <w:color w:val="000000"/>
          <w:szCs w:val="24"/>
          <w:lang w:eastAsia="en-GB"/>
        </w:rPr>
        <w:t xml:space="preserve">be allocated a project coordinator from the </w:t>
      </w:r>
      <w:r w:rsidR="00010C01">
        <w:rPr>
          <w:rFonts w:cs="Calibri"/>
          <w:color w:val="000000"/>
          <w:szCs w:val="24"/>
          <w:lang w:eastAsia="en-GB"/>
        </w:rPr>
        <w:t>c</w:t>
      </w:r>
      <w:r w:rsidR="00AB1B47">
        <w:rPr>
          <w:rFonts w:cs="Calibri"/>
          <w:color w:val="000000"/>
          <w:szCs w:val="24"/>
          <w:lang w:eastAsia="en-GB"/>
        </w:rPr>
        <w:t>ouncil who will be your point of contact throughout your project.</w:t>
      </w:r>
    </w:p>
    <w:p w:rsidR="00C034AF" w:rsidRDefault="00C034AF" w:rsidP="005D1EC6">
      <w:pPr>
        <w:rPr>
          <w:rFonts w:cs="Calibri"/>
          <w:color w:val="000000"/>
          <w:szCs w:val="24"/>
          <w:lang w:eastAsia="en-GB"/>
        </w:rPr>
      </w:pPr>
    </w:p>
    <w:p w:rsidR="00C034AF" w:rsidRDefault="005D1EC6" w:rsidP="005D1EC6">
      <w:pPr>
        <w:rPr>
          <w:rFonts w:cs="Calibri"/>
          <w:color w:val="000000"/>
          <w:szCs w:val="24"/>
          <w:lang w:eastAsia="en-GB"/>
        </w:rPr>
      </w:pPr>
      <w:r>
        <w:rPr>
          <w:rFonts w:cs="Calibri"/>
          <w:color w:val="000000"/>
          <w:szCs w:val="24"/>
          <w:lang w:eastAsia="en-GB"/>
        </w:rPr>
        <w:t>Please note that you may not be awarded the full amount that you requested</w:t>
      </w:r>
      <w:r w:rsidR="00952EC5">
        <w:rPr>
          <w:rFonts w:cs="Calibri"/>
          <w:color w:val="000000"/>
          <w:szCs w:val="24"/>
          <w:lang w:eastAsia="en-GB"/>
        </w:rPr>
        <w:t>;</w:t>
      </w:r>
      <w:r>
        <w:rPr>
          <w:rFonts w:cs="Calibri"/>
          <w:color w:val="000000"/>
          <w:szCs w:val="24"/>
          <w:lang w:eastAsia="en-GB"/>
        </w:rPr>
        <w:t xml:space="preserve"> if you are unable to deliver the project with the awarded amount, you can decline the offer. </w:t>
      </w:r>
      <w:r>
        <w:rPr>
          <w:rFonts w:cs="Calibri"/>
          <w:color w:val="000000"/>
          <w:szCs w:val="24"/>
          <w:lang w:eastAsia="en-GB"/>
        </w:rPr>
        <w:br/>
      </w:r>
    </w:p>
    <w:p w:rsidR="005D1EC6" w:rsidRDefault="005D1EC6" w:rsidP="005D1EC6">
      <w:pPr>
        <w:rPr>
          <w:rFonts w:cs="Calibri"/>
          <w:color w:val="000000"/>
          <w:szCs w:val="24"/>
          <w:lang w:eastAsia="en-GB"/>
        </w:rPr>
      </w:pPr>
      <w:r>
        <w:rPr>
          <w:rFonts w:cs="Calibri"/>
          <w:color w:val="000000"/>
          <w:szCs w:val="24"/>
          <w:lang w:eastAsia="en-GB"/>
        </w:rPr>
        <w:t xml:space="preserve">You will only be reimbursed up to the value your project was awarded. </w:t>
      </w:r>
    </w:p>
    <w:p w:rsidR="00C034AF" w:rsidRDefault="00C034AF" w:rsidP="005D1EC6">
      <w:pPr>
        <w:rPr>
          <w:rFonts w:cs="Calibri"/>
          <w:color w:val="000000"/>
          <w:szCs w:val="24"/>
          <w:lang w:eastAsia="en-GB"/>
        </w:rPr>
      </w:pPr>
    </w:p>
    <w:p w:rsidR="005D1EC6" w:rsidRDefault="005D1EC6" w:rsidP="005D1EC6">
      <w:pPr>
        <w:rPr>
          <w:rFonts w:cs="Calibri"/>
          <w:color w:val="000000"/>
          <w:szCs w:val="24"/>
          <w:lang w:eastAsia="en-GB"/>
        </w:rPr>
      </w:pPr>
      <w:r>
        <w:rPr>
          <w:rFonts w:cs="Calibri"/>
          <w:color w:val="000000"/>
          <w:szCs w:val="24"/>
          <w:lang w:eastAsia="en-GB"/>
        </w:rPr>
        <w:t xml:space="preserve">A list of the successful project names and award amounts will be uploaded to the </w:t>
      </w:r>
      <w:r w:rsidR="00C034AF">
        <w:rPr>
          <w:rFonts w:cs="Calibri"/>
          <w:color w:val="000000"/>
          <w:szCs w:val="24"/>
          <w:lang w:eastAsia="en-GB"/>
        </w:rPr>
        <w:t xml:space="preserve">Enjoy Waltham Forest </w:t>
      </w:r>
      <w:r w:rsidR="00956D2F">
        <w:rPr>
          <w:rFonts w:cs="Calibri"/>
          <w:color w:val="000000"/>
          <w:szCs w:val="24"/>
          <w:lang w:eastAsia="en-GB"/>
        </w:rPr>
        <w:t xml:space="preserve">and Waltham Forest Council </w:t>
      </w:r>
      <w:r w:rsidR="00C034AF">
        <w:rPr>
          <w:rFonts w:cs="Calibri"/>
          <w:color w:val="000000"/>
          <w:szCs w:val="24"/>
          <w:lang w:eastAsia="en-GB"/>
        </w:rPr>
        <w:t>website</w:t>
      </w:r>
      <w:r w:rsidR="00956D2F">
        <w:rPr>
          <w:rFonts w:cs="Calibri"/>
          <w:color w:val="000000"/>
          <w:szCs w:val="24"/>
          <w:lang w:eastAsia="en-GB"/>
        </w:rPr>
        <w:t>s</w:t>
      </w:r>
      <w:r w:rsidR="00C034AF">
        <w:rPr>
          <w:rFonts w:cs="Calibri"/>
          <w:color w:val="000000"/>
          <w:szCs w:val="24"/>
          <w:lang w:eastAsia="en-GB"/>
        </w:rPr>
        <w:t>.</w:t>
      </w:r>
      <w:r>
        <w:rPr>
          <w:rFonts w:cs="Calibri"/>
          <w:color w:val="000000"/>
          <w:szCs w:val="24"/>
          <w:lang w:eastAsia="en-GB"/>
        </w:rPr>
        <w:t xml:space="preserve"> </w:t>
      </w:r>
    </w:p>
    <w:p w:rsidR="007D351C" w:rsidRDefault="007D351C" w:rsidP="005D1EC6">
      <w:pPr>
        <w:rPr>
          <w:rFonts w:cs="Calibri"/>
          <w:color w:val="000000"/>
          <w:szCs w:val="24"/>
          <w:lang w:eastAsia="en-GB"/>
        </w:rPr>
      </w:pPr>
    </w:p>
    <w:p w:rsidR="00952EC5" w:rsidRDefault="00952EC5" w:rsidP="005D1EC6">
      <w:pPr>
        <w:rPr>
          <w:rFonts w:cs="Calibri"/>
          <w:color w:val="000000"/>
          <w:szCs w:val="24"/>
          <w:lang w:eastAsia="en-GB"/>
        </w:rPr>
      </w:pPr>
    </w:p>
    <w:p w:rsidR="00952EC5" w:rsidRDefault="00952EC5" w:rsidP="005D1EC6">
      <w:pPr>
        <w:rPr>
          <w:rFonts w:cs="Calibri"/>
          <w:color w:val="000000"/>
          <w:szCs w:val="24"/>
          <w:lang w:eastAsia="en-GB"/>
        </w:rPr>
      </w:pPr>
    </w:p>
    <w:p w:rsidR="00952EC5" w:rsidRDefault="00952EC5" w:rsidP="005D1EC6">
      <w:pPr>
        <w:rPr>
          <w:rFonts w:cs="Calibri"/>
          <w:color w:val="000000"/>
          <w:szCs w:val="24"/>
          <w:lang w:eastAsia="en-GB"/>
        </w:rPr>
      </w:pPr>
    </w:p>
    <w:p w:rsidR="005D1EC6" w:rsidRDefault="005D1EC6" w:rsidP="005D1EC6">
      <w:pPr>
        <w:rPr>
          <w:rFonts w:cs="Calibri"/>
          <w:color w:val="000000"/>
          <w:szCs w:val="24"/>
          <w:lang w:eastAsia="en-GB"/>
        </w:rPr>
      </w:pPr>
    </w:p>
    <w:p w:rsidR="005D1EC6" w:rsidRDefault="00DA39CB" w:rsidP="007D351C">
      <w:pPr>
        <w:pStyle w:val="Default"/>
        <w:numPr>
          <w:ilvl w:val="0"/>
          <w:numId w:val="6"/>
        </w:numPr>
        <w:rPr>
          <w:rFonts w:cs="Calibri"/>
          <w:b/>
        </w:rPr>
      </w:pPr>
      <w:bookmarkStart w:id="9" w:name="unsuccessful"/>
      <w:bookmarkStart w:id="10" w:name="paymentplan"/>
      <w:r>
        <w:rPr>
          <w:rFonts w:cs="Calibri"/>
          <w:b/>
        </w:rPr>
        <w:lastRenderedPageBreak/>
        <w:t xml:space="preserve"> </w:t>
      </w:r>
      <w:r w:rsidR="005D1EC6">
        <w:rPr>
          <w:rFonts w:cs="Calibri"/>
          <w:b/>
        </w:rPr>
        <w:t>What happens if my application is not successful?</w:t>
      </w:r>
      <w:bookmarkEnd w:id="9"/>
    </w:p>
    <w:bookmarkEnd w:id="10"/>
    <w:p w:rsidR="00C41F07" w:rsidRDefault="00C41F07" w:rsidP="005D1EC6">
      <w:pPr>
        <w:rPr>
          <w:rFonts w:cs="Calibri"/>
          <w:color w:val="000000"/>
          <w:szCs w:val="24"/>
          <w:lang w:eastAsia="en-GB"/>
        </w:rPr>
      </w:pPr>
    </w:p>
    <w:p w:rsidR="00010C01" w:rsidRDefault="005D1EC6" w:rsidP="005D1EC6">
      <w:pPr>
        <w:rPr>
          <w:rFonts w:cs="Calibri"/>
          <w:color w:val="000000"/>
          <w:szCs w:val="24"/>
          <w:lang w:eastAsia="en-GB"/>
        </w:rPr>
      </w:pPr>
      <w:r>
        <w:rPr>
          <w:rFonts w:cs="Calibri"/>
          <w:color w:val="000000"/>
          <w:szCs w:val="24"/>
          <w:lang w:eastAsia="en-GB"/>
        </w:rPr>
        <w:t>We anticipate a high volume of applications</w:t>
      </w:r>
      <w:r w:rsidR="00C101E6">
        <w:rPr>
          <w:rFonts w:cs="Calibri"/>
          <w:color w:val="000000"/>
          <w:szCs w:val="24"/>
          <w:lang w:eastAsia="en-GB"/>
        </w:rPr>
        <w:t>;</w:t>
      </w:r>
      <w:r>
        <w:rPr>
          <w:rFonts w:cs="Calibri"/>
          <w:color w:val="000000"/>
          <w:szCs w:val="24"/>
          <w:lang w:eastAsia="en-GB"/>
        </w:rPr>
        <w:t xml:space="preserve"> </w:t>
      </w:r>
      <w:r w:rsidR="002220A9">
        <w:rPr>
          <w:rFonts w:cs="Calibri"/>
          <w:color w:val="000000"/>
          <w:szCs w:val="24"/>
          <w:lang w:eastAsia="en-GB"/>
        </w:rPr>
        <w:t>unfortunately,</w:t>
      </w:r>
      <w:r>
        <w:rPr>
          <w:rFonts w:cs="Calibri"/>
          <w:color w:val="000000"/>
          <w:szCs w:val="24"/>
          <w:lang w:eastAsia="en-GB"/>
        </w:rPr>
        <w:t xml:space="preserve"> not all applications will be successful and some successful applications may be allocated less money than they </w:t>
      </w:r>
      <w:r w:rsidR="00C101E6">
        <w:rPr>
          <w:rFonts w:cs="Calibri"/>
          <w:color w:val="000000"/>
          <w:szCs w:val="24"/>
          <w:lang w:eastAsia="en-GB"/>
        </w:rPr>
        <w:t>applied</w:t>
      </w:r>
      <w:r>
        <w:rPr>
          <w:rFonts w:cs="Calibri"/>
          <w:color w:val="000000"/>
          <w:szCs w:val="24"/>
          <w:lang w:eastAsia="en-GB"/>
        </w:rPr>
        <w:t xml:space="preserve"> for. </w:t>
      </w:r>
    </w:p>
    <w:p w:rsidR="00010C01" w:rsidRDefault="00010C01" w:rsidP="005D1EC6">
      <w:pPr>
        <w:rPr>
          <w:rFonts w:cs="Calibri"/>
          <w:color w:val="000000"/>
          <w:szCs w:val="24"/>
          <w:lang w:eastAsia="en-GB"/>
        </w:rPr>
      </w:pPr>
    </w:p>
    <w:p w:rsidR="005D1EC6" w:rsidRDefault="005D1EC6" w:rsidP="005D1EC6">
      <w:pPr>
        <w:rPr>
          <w:rFonts w:cs="Calibri"/>
          <w:color w:val="000000"/>
          <w:szCs w:val="24"/>
          <w:lang w:eastAsia="en-GB"/>
        </w:rPr>
      </w:pPr>
      <w:r>
        <w:rPr>
          <w:rFonts w:cs="Calibri"/>
          <w:color w:val="000000"/>
          <w:szCs w:val="24"/>
          <w:lang w:eastAsia="en-GB"/>
        </w:rPr>
        <w:t xml:space="preserve">Unsuccessful applicants </w:t>
      </w:r>
      <w:bookmarkStart w:id="11" w:name="Streetparty"/>
      <w:r w:rsidR="00C41F07">
        <w:rPr>
          <w:rFonts w:cs="Calibri"/>
          <w:color w:val="000000"/>
          <w:szCs w:val="24"/>
          <w:lang w:eastAsia="en-GB"/>
        </w:rPr>
        <w:t>are encouraged to apply for other funding streams such as:</w:t>
      </w:r>
    </w:p>
    <w:p w:rsidR="00C41F07" w:rsidRPr="00C41F07" w:rsidRDefault="00C41F07" w:rsidP="005D1EC6">
      <w:pPr>
        <w:rPr>
          <w:rFonts w:cs="Arial"/>
          <w:color w:val="000000"/>
          <w:szCs w:val="24"/>
          <w:lang w:eastAsia="en-GB"/>
        </w:rPr>
      </w:pPr>
    </w:p>
    <w:p w:rsidR="00C41F07" w:rsidRPr="00C41F07" w:rsidRDefault="00581D2D" w:rsidP="00C41F07">
      <w:pPr>
        <w:numPr>
          <w:ilvl w:val="0"/>
          <w:numId w:val="14"/>
        </w:numPr>
        <w:autoSpaceDE/>
        <w:autoSpaceDN/>
        <w:adjustRightInd/>
        <w:spacing w:line="276" w:lineRule="auto"/>
        <w:rPr>
          <w:rFonts w:cs="Arial"/>
          <w:color w:val="000000"/>
          <w:szCs w:val="24"/>
          <w:lang w:eastAsia="en-GB"/>
        </w:rPr>
      </w:pPr>
      <w:hyperlink r:id="rId15" w:history="1">
        <w:r w:rsidR="00C41F07" w:rsidRPr="00C41F07">
          <w:rPr>
            <w:rStyle w:val="Hyperlink"/>
            <w:rFonts w:eastAsiaTheme="majorEastAsia" w:cs="Arial"/>
            <w:szCs w:val="24"/>
            <w:lang w:eastAsia="en-GB"/>
          </w:rPr>
          <w:t>Community Waltham Forest</w:t>
        </w:r>
      </w:hyperlink>
      <w:r w:rsidR="00C41F07" w:rsidRPr="00C41F07">
        <w:rPr>
          <w:rFonts w:cs="Arial"/>
          <w:color w:val="000000"/>
          <w:szCs w:val="24"/>
          <w:lang w:eastAsia="en-GB"/>
        </w:rPr>
        <w:t xml:space="preserve"> can provide advice to </w:t>
      </w:r>
      <w:proofErr w:type="spellStart"/>
      <w:r w:rsidR="00C41F07" w:rsidRPr="00C41F07">
        <w:rPr>
          <w:rFonts w:cs="Arial"/>
          <w:color w:val="000000"/>
          <w:szCs w:val="24"/>
          <w:lang w:eastAsia="en-GB"/>
        </w:rPr>
        <w:t>organisations</w:t>
      </w:r>
      <w:proofErr w:type="spellEnd"/>
      <w:r w:rsidR="00C41F07" w:rsidRPr="00C41F07">
        <w:rPr>
          <w:rFonts w:cs="Arial"/>
          <w:color w:val="000000"/>
          <w:szCs w:val="24"/>
          <w:lang w:eastAsia="en-GB"/>
        </w:rPr>
        <w:t xml:space="preserve"> and groups about raising funds. </w:t>
      </w:r>
    </w:p>
    <w:p w:rsidR="00C41F07" w:rsidRPr="00C41F07" w:rsidRDefault="00581D2D" w:rsidP="00C41F07">
      <w:pPr>
        <w:pStyle w:val="CommentText"/>
        <w:numPr>
          <w:ilvl w:val="0"/>
          <w:numId w:val="14"/>
        </w:numPr>
        <w:spacing w:after="0"/>
        <w:rPr>
          <w:rFonts w:ascii="Arial" w:hAnsi="Arial" w:cs="Arial"/>
        </w:rPr>
      </w:pPr>
      <w:hyperlink r:id="rId16" w:history="1">
        <w:r w:rsidR="00C41F07" w:rsidRPr="00C41F07">
          <w:rPr>
            <w:rStyle w:val="Hyperlink"/>
            <w:rFonts w:ascii="Arial" w:hAnsi="Arial" w:cs="Arial"/>
          </w:rPr>
          <w:t>Funding Central</w:t>
        </w:r>
      </w:hyperlink>
      <w:r w:rsidR="00C41F07" w:rsidRPr="00C41F07">
        <w:rPr>
          <w:rFonts w:ascii="Arial" w:hAnsi="Arial" w:cs="Arial"/>
        </w:rPr>
        <w:t xml:space="preserve"> is an online database for charities and community groups. It is free to use if your group’s annual income is less than £30,000 a year.</w:t>
      </w:r>
    </w:p>
    <w:p w:rsidR="00C41F07" w:rsidRDefault="00581D2D" w:rsidP="00C41F07">
      <w:pPr>
        <w:pStyle w:val="CommentText"/>
        <w:numPr>
          <w:ilvl w:val="0"/>
          <w:numId w:val="14"/>
        </w:numPr>
        <w:spacing w:after="0"/>
        <w:rPr>
          <w:rFonts w:ascii="Arial" w:hAnsi="Arial" w:cs="Arial"/>
        </w:rPr>
      </w:pPr>
      <w:hyperlink r:id="rId17" w:history="1">
        <w:proofErr w:type="spellStart"/>
        <w:r w:rsidR="00C41F07" w:rsidRPr="00C41F07">
          <w:rPr>
            <w:rStyle w:val="Hyperlink"/>
            <w:rFonts w:ascii="Arial" w:hAnsi="Arial" w:cs="Arial"/>
          </w:rPr>
          <w:t>SpaceHive</w:t>
        </w:r>
        <w:proofErr w:type="spellEnd"/>
      </w:hyperlink>
      <w:r w:rsidR="00C41F07" w:rsidRPr="00C41F07">
        <w:rPr>
          <w:rFonts w:ascii="Arial" w:hAnsi="Arial" w:cs="Arial"/>
        </w:rPr>
        <w:t xml:space="preserve"> is a crowdfunding platform which supports local initiatives.</w:t>
      </w:r>
    </w:p>
    <w:p w:rsidR="007D351C" w:rsidRPr="00C41F07" w:rsidRDefault="007D351C" w:rsidP="007D351C">
      <w:pPr>
        <w:pStyle w:val="CommentText"/>
        <w:spacing w:after="0"/>
        <w:ind w:left="720"/>
        <w:rPr>
          <w:rFonts w:ascii="Arial" w:hAnsi="Arial" w:cs="Arial"/>
        </w:rPr>
      </w:pPr>
    </w:p>
    <w:bookmarkEnd w:id="11"/>
    <w:p w:rsidR="005D1EC6" w:rsidRDefault="005D1EC6" w:rsidP="005D1EC6">
      <w:pPr>
        <w:rPr>
          <w:rFonts w:cs="Calibri"/>
          <w:b/>
          <w:color w:val="000000"/>
          <w:szCs w:val="24"/>
          <w:lang w:eastAsia="en-GB"/>
        </w:rPr>
      </w:pPr>
    </w:p>
    <w:p w:rsidR="005D1EC6" w:rsidRDefault="00DA39CB" w:rsidP="007D351C">
      <w:pPr>
        <w:pStyle w:val="Default"/>
        <w:numPr>
          <w:ilvl w:val="0"/>
          <w:numId w:val="6"/>
        </w:numPr>
        <w:rPr>
          <w:rFonts w:cs="Calibri"/>
          <w:b/>
        </w:rPr>
      </w:pPr>
      <w:bookmarkStart w:id="12" w:name="Promoting"/>
      <w:r>
        <w:rPr>
          <w:rFonts w:cs="Calibri"/>
          <w:b/>
        </w:rPr>
        <w:t xml:space="preserve"> </w:t>
      </w:r>
      <w:r w:rsidR="005D1EC6">
        <w:rPr>
          <w:rFonts w:cs="Calibri"/>
          <w:b/>
        </w:rPr>
        <w:t>Promoting your project and sharing its success</w:t>
      </w:r>
    </w:p>
    <w:bookmarkEnd w:id="12"/>
    <w:p w:rsidR="00C41F07" w:rsidRDefault="00C41F07" w:rsidP="005D1EC6">
      <w:pPr>
        <w:rPr>
          <w:rFonts w:cs="Calibri"/>
          <w:color w:val="000000"/>
          <w:szCs w:val="24"/>
          <w:lang w:eastAsia="en-GB"/>
        </w:rPr>
      </w:pPr>
    </w:p>
    <w:p w:rsidR="005D1EC6" w:rsidRDefault="005D1EC6" w:rsidP="005D1EC6">
      <w:pPr>
        <w:rPr>
          <w:rFonts w:cs="Calibri"/>
          <w:color w:val="000000"/>
          <w:szCs w:val="24"/>
          <w:lang w:eastAsia="en-GB"/>
        </w:rPr>
      </w:pPr>
      <w:r>
        <w:rPr>
          <w:rFonts w:cs="Calibri"/>
          <w:color w:val="000000"/>
          <w:szCs w:val="24"/>
          <w:lang w:eastAsia="en-GB"/>
        </w:rPr>
        <w:t xml:space="preserve">If your project is successful, you will be sent a copy of </w:t>
      </w:r>
      <w:r w:rsidR="00952EC5">
        <w:rPr>
          <w:rFonts w:cs="Calibri"/>
          <w:color w:val="000000"/>
          <w:szCs w:val="24"/>
          <w:lang w:eastAsia="en-GB"/>
        </w:rPr>
        <w:t xml:space="preserve">the </w:t>
      </w:r>
      <w:r w:rsidR="00956D2F">
        <w:rPr>
          <w:rFonts w:cs="Calibri"/>
          <w:color w:val="000000"/>
          <w:szCs w:val="24"/>
          <w:lang w:eastAsia="en-GB"/>
        </w:rPr>
        <w:t xml:space="preserve">Waltham Forest </w:t>
      </w:r>
      <w:r w:rsidRPr="00956D2F">
        <w:rPr>
          <w:rFonts w:cs="Calibri"/>
          <w:color w:val="000000"/>
          <w:szCs w:val="24"/>
          <w:lang w:eastAsia="en-GB"/>
        </w:rPr>
        <w:t>Council</w:t>
      </w:r>
      <w:r w:rsidR="00952A88" w:rsidRPr="00956D2F">
        <w:rPr>
          <w:rFonts w:cs="Calibri"/>
          <w:color w:val="000000"/>
          <w:szCs w:val="24"/>
          <w:lang w:eastAsia="en-GB"/>
        </w:rPr>
        <w:t xml:space="preserve"> </w:t>
      </w:r>
      <w:r w:rsidR="00952A88" w:rsidRPr="005F107D">
        <w:rPr>
          <w:rFonts w:cs="Calibri"/>
          <w:color w:val="000000"/>
          <w:szCs w:val="24"/>
          <w:lang w:eastAsia="en-GB"/>
        </w:rPr>
        <w:t xml:space="preserve">and Enjoy Waltham </w:t>
      </w:r>
      <w:r w:rsidR="00952A88" w:rsidRPr="007D351C">
        <w:rPr>
          <w:rFonts w:cs="Calibri"/>
          <w:color w:val="000000"/>
          <w:szCs w:val="24"/>
          <w:lang w:eastAsia="en-GB"/>
        </w:rPr>
        <w:t>Forest</w:t>
      </w:r>
      <w:r w:rsidRPr="007D351C">
        <w:rPr>
          <w:rFonts w:cs="Calibri"/>
          <w:color w:val="000000"/>
          <w:szCs w:val="24"/>
          <w:lang w:eastAsia="en-GB"/>
        </w:rPr>
        <w:t xml:space="preserve"> logo</w:t>
      </w:r>
      <w:r w:rsidR="003935A1" w:rsidRPr="007D351C">
        <w:rPr>
          <w:rFonts w:cs="Calibri"/>
          <w:color w:val="000000"/>
          <w:szCs w:val="24"/>
          <w:lang w:eastAsia="en-GB"/>
        </w:rPr>
        <w:t>s</w:t>
      </w:r>
      <w:r w:rsidRPr="007D351C">
        <w:rPr>
          <w:rFonts w:cs="Calibri"/>
          <w:color w:val="000000"/>
          <w:szCs w:val="24"/>
          <w:lang w:eastAsia="en-GB"/>
        </w:rPr>
        <w:t>. Please</w:t>
      </w:r>
      <w:r>
        <w:rPr>
          <w:rFonts w:cs="Calibri"/>
          <w:color w:val="000000"/>
          <w:szCs w:val="24"/>
          <w:lang w:eastAsia="en-GB"/>
        </w:rPr>
        <w:t xml:space="preserve"> ensure that the logo</w:t>
      </w:r>
      <w:r w:rsidR="003935A1">
        <w:rPr>
          <w:rFonts w:cs="Calibri"/>
          <w:color w:val="000000"/>
          <w:szCs w:val="24"/>
          <w:lang w:eastAsia="en-GB"/>
        </w:rPr>
        <w:t>s are</w:t>
      </w:r>
      <w:r>
        <w:rPr>
          <w:rFonts w:cs="Calibri"/>
          <w:color w:val="000000"/>
          <w:szCs w:val="24"/>
          <w:lang w:eastAsia="en-GB"/>
        </w:rPr>
        <w:t xml:space="preserve"> visible on all printed, web and any other media material together with sufficient text acknowledging the support of </w:t>
      </w:r>
      <w:r w:rsidR="00C41F07">
        <w:rPr>
          <w:rFonts w:cs="Calibri"/>
          <w:color w:val="000000"/>
          <w:szCs w:val="24"/>
          <w:lang w:eastAsia="en-GB"/>
        </w:rPr>
        <w:t xml:space="preserve">the Community </w:t>
      </w:r>
      <w:r w:rsidR="00956D2F">
        <w:rPr>
          <w:rFonts w:cs="Calibri"/>
          <w:color w:val="000000"/>
          <w:szCs w:val="24"/>
          <w:lang w:eastAsia="en-GB"/>
        </w:rPr>
        <w:t xml:space="preserve">Walking </w:t>
      </w:r>
      <w:r w:rsidR="00C41F07">
        <w:rPr>
          <w:rFonts w:cs="Calibri"/>
          <w:color w:val="000000"/>
          <w:szCs w:val="24"/>
          <w:lang w:eastAsia="en-GB"/>
        </w:rPr>
        <w:t>Cycling</w:t>
      </w:r>
      <w:r>
        <w:rPr>
          <w:rFonts w:cs="Calibri"/>
          <w:color w:val="000000"/>
          <w:szCs w:val="24"/>
          <w:lang w:eastAsia="en-GB"/>
        </w:rPr>
        <w:t xml:space="preserve"> Fund. You should also invite and welcome </w:t>
      </w:r>
      <w:proofErr w:type="spellStart"/>
      <w:r w:rsidR="00952EC5">
        <w:rPr>
          <w:rFonts w:cs="Calibri"/>
          <w:color w:val="000000"/>
          <w:szCs w:val="24"/>
          <w:lang w:eastAsia="en-GB"/>
        </w:rPr>
        <w:t>C</w:t>
      </w:r>
      <w:r>
        <w:rPr>
          <w:rFonts w:cs="Calibri"/>
          <w:color w:val="000000"/>
          <w:szCs w:val="24"/>
          <w:lang w:eastAsia="en-GB"/>
        </w:rPr>
        <w:t>ouncillors</w:t>
      </w:r>
      <w:proofErr w:type="spellEnd"/>
      <w:r w:rsidR="00C41F07">
        <w:rPr>
          <w:rFonts w:cs="Calibri"/>
          <w:color w:val="000000"/>
          <w:szCs w:val="24"/>
          <w:lang w:eastAsia="en-GB"/>
        </w:rPr>
        <w:t xml:space="preserve"> and/or </w:t>
      </w:r>
      <w:r w:rsidR="00952EC5">
        <w:rPr>
          <w:rFonts w:cs="Calibri"/>
          <w:color w:val="000000"/>
          <w:szCs w:val="24"/>
          <w:lang w:eastAsia="en-GB"/>
        </w:rPr>
        <w:t>c</w:t>
      </w:r>
      <w:r w:rsidR="00C41F07">
        <w:rPr>
          <w:rFonts w:cs="Calibri"/>
          <w:color w:val="000000"/>
          <w:szCs w:val="24"/>
          <w:lang w:eastAsia="en-GB"/>
        </w:rPr>
        <w:t xml:space="preserve">ouncil </w:t>
      </w:r>
      <w:r w:rsidR="00952EC5">
        <w:rPr>
          <w:rFonts w:cs="Calibri"/>
          <w:color w:val="000000"/>
          <w:szCs w:val="24"/>
          <w:lang w:eastAsia="en-GB"/>
        </w:rPr>
        <w:t>o</w:t>
      </w:r>
      <w:bookmarkStart w:id="13" w:name="_GoBack"/>
      <w:bookmarkEnd w:id="13"/>
      <w:r w:rsidR="00C41F07">
        <w:rPr>
          <w:rFonts w:cs="Calibri"/>
          <w:color w:val="000000"/>
          <w:szCs w:val="24"/>
          <w:lang w:eastAsia="en-GB"/>
        </w:rPr>
        <w:t>fficers</w:t>
      </w:r>
      <w:r>
        <w:rPr>
          <w:rFonts w:cs="Calibri"/>
          <w:color w:val="000000"/>
          <w:szCs w:val="24"/>
          <w:lang w:eastAsia="en-GB"/>
        </w:rPr>
        <w:t xml:space="preserve"> to any official opening or similar</w:t>
      </w:r>
      <w:r w:rsidR="00956D2F">
        <w:rPr>
          <w:rFonts w:cs="Calibri"/>
          <w:color w:val="000000"/>
          <w:szCs w:val="24"/>
          <w:lang w:eastAsia="en-GB"/>
        </w:rPr>
        <w:t xml:space="preserve"> events as part of your project – please liaise with your project coordinator to arrange this.</w:t>
      </w:r>
    </w:p>
    <w:p w:rsidR="00C41F07" w:rsidRDefault="00C41F07" w:rsidP="005D1EC6">
      <w:pPr>
        <w:rPr>
          <w:rFonts w:cs="Calibri"/>
          <w:color w:val="000000"/>
          <w:szCs w:val="24"/>
          <w:lang w:eastAsia="en-GB"/>
        </w:rPr>
      </w:pPr>
    </w:p>
    <w:p w:rsidR="00662F5A" w:rsidRDefault="005D1EC6" w:rsidP="00C41F07">
      <w:pPr>
        <w:rPr>
          <w:rFonts w:cs="Calibri"/>
          <w:color w:val="000000"/>
          <w:szCs w:val="24"/>
          <w:lang w:eastAsia="en-GB"/>
        </w:rPr>
      </w:pPr>
      <w:r>
        <w:rPr>
          <w:rFonts w:cs="Calibri"/>
          <w:color w:val="000000"/>
          <w:szCs w:val="24"/>
          <w:lang w:eastAsia="en-GB"/>
        </w:rPr>
        <w:t xml:space="preserve">We want to hear how your project went and share its success. </w:t>
      </w:r>
      <w:r w:rsidR="00C41F07">
        <w:rPr>
          <w:rFonts w:cs="Calibri"/>
          <w:color w:val="000000"/>
          <w:szCs w:val="24"/>
          <w:lang w:eastAsia="en-GB"/>
        </w:rPr>
        <w:t>Please</w:t>
      </w:r>
      <w:r>
        <w:rPr>
          <w:rFonts w:cs="Calibri"/>
          <w:color w:val="000000"/>
          <w:szCs w:val="24"/>
          <w:lang w:eastAsia="en-GB"/>
        </w:rPr>
        <w:t xml:space="preserve"> take photos of your project in action and let us know what participants said.  If you are taking photos of people, please ensure you have their </w:t>
      </w:r>
      <w:r w:rsidR="00956D2F">
        <w:rPr>
          <w:rFonts w:cs="Calibri"/>
          <w:color w:val="000000"/>
          <w:szCs w:val="24"/>
          <w:lang w:eastAsia="en-GB"/>
        </w:rPr>
        <w:t xml:space="preserve">written </w:t>
      </w:r>
      <w:r>
        <w:rPr>
          <w:rFonts w:cs="Calibri"/>
          <w:color w:val="000000"/>
          <w:szCs w:val="24"/>
          <w:lang w:eastAsia="en-GB"/>
        </w:rPr>
        <w:t xml:space="preserve">permission to take their photo and let them know it could be used by the </w:t>
      </w:r>
      <w:r w:rsidR="00956D2F">
        <w:rPr>
          <w:rFonts w:cs="Calibri"/>
          <w:color w:val="000000"/>
          <w:szCs w:val="24"/>
          <w:lang w:eastAsia="en-GB"/>
        </w:rPr>
        <w:t>c</w:t>
      </w:r>
      <w:r>
        <w:rPr>
          <w:rFonts w:cs="Calibri"/>
          <w:color w:val="000000"/>
          <w:szCs w:val="24"/>
          <w:lang w:eastAsia="en-GB"/>
        </w:rPr>
        <w:t xml:space="preserve">ouncil to promote </w:t>
      </w:r>
      <w:r w:rsidR="00956D2F">
        <w:rPr>
          <w:rFonts w:cs="Calibri"/>
          <w:color w:val="000000"/>
          <w:szCs w:val="24"/>
          <w:lang w:eastAsia="en-GB"/>
        </w:rPr>
        <w:t xml:space="preserve">walking and </w:t>
      </w:r>
      <w:r w:rsidR="00C41F07">
        <w:rPr>
          <w:rFonts w:cs="Calibri"/>
          <w:color w:val="000000"/>
          <w:szCs w:val="24"/>
          <w:lang w:eastAsia="en-GB"/>
        </w:rPr>
        <w:t>cycling initiatives in Waltham Forest.</w:t>
      </w:r>
    </w:p>
    <w:p w:rsidR="007D351C" w:rsidRPr="00C41F07" w:rsidRDefault="007D351C" w:rsidP="00C41F07">
      <w:pPr>
        <w:rPr>
          <w:rFonts w:cs="Calibri"/>
          <w:color w:val="000000"/>
          <w:szCs w:val="24"/>
          <w:lang w:eastAsia="en-GB"/>
        </w:rPr>
      </w:pPr>
    </w:p>
    <w:p w:rsidR="0084314D" w:rsidRDefault="0084314D" w:rsidP="0084314D"/>
    <w:p w:rsidR="0084314D" w:rsidRDefault="00DA39CB" w:rsidP="007D351C">
      <w:pPr>
        <w:pStyle w:val="Default"/>
        <w:numPr>
          <w:ilvl w:val="0"/>
          <w:numId w:val="6"/>
        </w:numPr>
        <w:rPr>
          <w:b/>
        </w:rPr>
      </w:pPr>
      <w:r>
        <w:rPr>
          <w:b/>
        </w:rPr>
        <w:t xml:space="preserve"> </w:t>
      </w:r>
      <w:r w:rsidR="0084314D" w:rsidRPr="007D351C">
        <w:rPr>
          <w:rFonts w:cs="Calibri"/>
          <w:b/>
        </w:rPr>
        <w:t>Hints</w:t>
      </w:r>
      <w:r w:rsidR="0084314D" w:rsidRPr="008E401A">
        <w:rPr>
          <w:b/>
        </w:rPr>
        <w:t xml:space="preserve"> and tips for completing your application</w:t>
      </w:r>
    </w:p>
    <w:p w:rsidR="0084314D" w:rsidRPr="008E401A" w:rsidRDefault="0084314D" w:rsidP="0084314D">
      <w:pPr>
        <w:pStyle w:val="Default"/>
        <w:ind w:left="720"/>
        <w:rPr>
          <w:b/>
        </w:rPr>
      </w:pPr>
    </w:p>
    <w:p w:rsidR="0084314D" w:rsidRPr="008E401A" w:rsidRDefault="0084314D" w:rsidP="0084314D">
      <w:pPr>
        <w:numPr>
          <w:ilvl w:val="0"/>
          <w:numId w:val="8"/>
        </w:numPr>
        <w:rPr>
          <w:rFonts w:cs="Arial"/>
          <w:color w:val="000000"/>
          <w:szCs w:val="24"/>
          <w:lang w:eastAsia="en-GB"/>
        </w:rPr>
      </w:pPr>
      <w:r w:rsidRPr="005D1EC6">
        <w:rPr>
          <w:rFonts w:cs="Calibri"/>
          <w:color w:val="000000"/>
          <w:szCs w:val="24"/>
          <w:lang w:eastAsia="en-GB"/>
        </w:rPr>
        <w:t>Try</w:t>
      </w:r>
      <w:r w:rsidRPr="008E401A">
        <w:rPr>
          <w:rFonts w:cs="Arial"/>
          <w:szCs w:val="24"/>
        </w:rPr>
        <w:t xml:space="preserve"> and tell a story with your application; what is the story now, what are you going to do to make a change and what do you hope to achieve at the end?</w:t>
      </w:r>
    </w:p>
    <w:p w:rsidR="0084314D" w:rsidRPr="005D1EC6" w:rsidRDefault="0084314D" w:rsidP="0084314D">
      <w:pPr>
        <w:numPr>
          <w:ilvl w:val="0"/>
          <w:numId w:val="8"/>
        </w:numPr>
        <w:rPr>
          <w:rFonts w:cs="Calibri"/>
          <w:color w:val="000000"/>
          <w:szCs w:val="24"/>
          <w:lang w:eastAsia="en-GB"/>
        </w:rPr>
      </w:pPr>
      <w:r w:rsidRPr="005D1EC6">
        <w:rPr>
          <w:rFonts w:cs="Calibri"/>
          <w:color w:val="000000"/>
          <w:szCs w:val="24"/>
          <w:lang w:eastAsia="en-GB"/>
        </w:rPr>
        <w:t xml:space="preserve">Remember that projects should help residents enjoy a good quality of life so consider how your project will help as many residents as possible across Waltham Forest. </w:t>
      </w:r>
    </w:p>
    <w:p w:rsidR="0084314D" w:rsidRPr="005D1EC6" w:rsidRDefault="0084314D" w:rsidP="0084314D">
      <w:pPr>
        <w:numPr>
          <w:ilvl w:val="0"/>
          <w:numId w:val="8"/>
        </w:numPr>
        <w:rPr>
          <w:rFonts w:cs="Calibri"/>
          <w:color w:val="000000"/>
          <w:szCs w:val="24"/>
          <w:lang w:eastAsia="en-GB"/>
        </w:rPr>
      </w:pPr>
      <w:r w:rsidRPr="005D1EC6">
        <w:rPr>
          <w:rFonts w:cs="Calibri"/>
          <w:color w:val="000000"/>
          <w:szCs w:val="24"/>
          <w:lang w:eastAsia="en-GB"/>
        </w:rPr>
        <w:t xml:space="preserve">Try to give as detailed </w:t>
      </w:r>
      <w:r w:rsidR="00956D2F">
        <w:rPr>
          <w:rFonts w:cs="Calibri"/>
          <w:color w:val="000000"/>
          <w:szCs w:val="24"/>
          <w:lang w:eastAsia="en-GB"/>
        </w:rPr>
        <w:t xml:space="preserve">a </w:t>
      </w:r>
      <w:r w:rsidRPr="005D1EC6">
        <w:rPr>
          <w:rFonts w:cs="Calibri"/>
          <w:color w:val="000000"/>
          <w:szCs w:val="24"/>
          <w:lang w:eastAsia="en-GB"/>
        </w:rPr>
        <w:t xml:space="preserve">breakdown of costs as possible; this will help </w:t>
      </w:r>
      <w:r w:rsidR="00956D2F">
        <w:rPr>
          <w:rFonts w:cs="Calibri"/>
          <w:color w:val="000000"/>
          <w:szCs w:val="24"/>
          <w:lang w:eastAsia="en-GB"/>
        </w:rPr>
        <w:t>c</w:t>
      </w:r>
      <w:r w:rsidRPr="005D1EC6">
        <w:rPr>
          <w:rFonts w:cs="Calibri"/>
          <w:color w:val="000000"/>
          <w:szCs w:val="24"/>
          <w:lang w:eastAsia="en-GB"/>
        </w:rPr>
        <w:t xml:space="preserve">ouncil </w:t>
      </w:r>
      <w:r w:rsidR="00956D2F">
        <w:rPr>
          <w:rFonts w:cs="Calibri"/>
          <w:color w:val="000000"/>
          <w:szCs w:val="24"/>
          <w:lang w:eastAsia="en-GB"/>
        </w:rPr>
        <w:t>o</w:t>
      </w:r>
      <w:r w:rsidRPr="005D1EC6">
        <w:rPr>
          <w:rFonts w:cs="Calibri"/>
          <w:color w:val="000000"/>
          <w:szCs w:val="24"/>
          <w:lang w:eastAsia="en-GB"/>
        </w:rPr>
        <w:t>fficers understand how you plan to spend the money.</w:t>
      </w:r>
    </w:p>
    <w:p w:rsidR="0084314D" w:rsidRPr="005D1EC6" w:rsidRDefault="0084314D" w:rsidP="0084314D">
      <w:pPr>
        <w:numPr>
          <w:ilvl w:val="0"/>
          <w:numId w:val="8"/>
        </w:numPr>
        <w:rPr>
          <w:rFonts w:cs="Calibri"/>
          <w:color w:val="000000"/>
          <w:szCs w:val="24"/>
          <w:lang w:eastAsia="en-GB"/>
        </w:rPr>
      </w:pPr>
      <w:r w:rsidRPr="005D1EC6">
        <w:rPr>
          <w:rFonts w:cs="Calibri"/>
          <w:color w:val="000000"/>
          <w:szCs w:val="24"/>
          <w:lang w:eastAsia="en-GB"/>
        </w:rPr>
        <w:t>When looking for a quote, check the price at more than one place to get the best value for money.</w:t>
      </w:r>
    </w:p>
    <w:p w:rsidR="0084314D" w:rsidRDefault="0084314D" w:rsidP="0084314D">
      <w:pPr>
        <w:numPr>
          <w:ilvl w:val="0"/>
          <w:numId w:val="8"/>
        </w:numPr>
        <w:rPr>
          <w:rFonts w:cs="Calibri"/>
          <w:color w:val="000000"/>
          <w:szCs w:val="24"/>
          <w:lang w:eastAsia="en-GB"/>
        </w:rPr>
      </w:pPr>
      <w:r w:rsidRPr="005D1EC6">
        <w:rPr>
          <w:rFonts w:cs="Calibri"/>
          <w:color w:val="000000"/>
          <w:szCs w:val="24"/>
          <w:lang w:eastAsia="en-GB"/>
        </w:rPr>
        <w:t>Check you have attached all necessary documents before submitting your application.</w:t>
      </w:r>
    </w:p>
    <w:p w:rsidR="008E401A" w:rsidRPr="008E401A" w:rsidRDefault="008E401A" w:rsidP="008E401A"/>
    <w:sectPr w:rsidR="008E401A" w:rsidRPr="008E401A" w:rsidSect="00B74ED1">
      <w:headerReference w:type="first" r:id="rId18"/>
      <w:footerReference w:type="first" r:id="rId19"/>
      <w:pgSz w:w="11909" w:h="16834" w:code="9"/>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D2D" w:rsidRDefault="00581D2D">
      <w:r>
        <w:separator/>
      </w:r>
    </w:p>
  </w:endnote>
  <w:endnote w:type="continuationSeparator" w:id="0">
    <w:p w:rsidR="00581D2D" w:rsidRDefault="0058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7B7" w:rsidRDefault="00652B18" w:rsidP="001D535C">
    <w:r>
      <w:rPr>
        <w:noProof/>
        <w:lang w:val="en-GB" w:eastAsia="en-GB"/>
      </w:rPr>
      <w:drawing>
        <wp:inline distT="0" distB="0" distL="0" distR="0" wp14:anchorId="08DFBBF1" wp14:editId="0A39C08E">
          <wp:extent cx="7200900"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 Holland Poster portrait footer.jpg"/>
                  <pic:cNvPicPr/>
                </pic:nvPicPr>
                <pic:blipFill>
                  <a:blip r:embed="rId1"/>
                  <a:stretch>
                    <a:fillRect/>
                  </a:stretch>
                </pic:blipFill>
                <pic:spPr>
                  <a:xfrm>
                    <a:off x="0" y="0"/>
                    <a:ext cx="7200900" cy="845185"/>
                  </a:xfrm>
                  <a:prstGeom prst="rect">
                    <a:avLst/>
                  </a:prstGeom>
                </pic:spPr>
              </pic:pic>
            </a:graphicData>
          </a:graphic>
        </wp:inline>
      </w:drawing>
    </w:r>
  </w:p>
  <w:p w:rsidR="002B389D" w:rsidRDefault="002B389D" w:rsidP="001D53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D2D" w:rsidRDefault="00581D2D">
      <w:r>
        <w:separator/>
      </w:r>
    </w:p>
  </w:footnote>
  <w:footnote w:type="continuationSeparator" w:id="0">
    <w:p w:rsidR="00581D2D" w:rsidRDefault="0058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1C" w:rsidRDefault="007D351C" w:rsidP="007D351C">
    <w:pPr>
      <w:pStyle w:val="Header"/>
      <w:jc w:val="right"/>
    </w:pPr>
    <w:r>
      <w:rPr>
        <w:b/>
        <w:bCs/>
        <w:noProof/>
        <w:lang w:val="en-GB" w:eastAsia="en-GB"/>
      </w:rPr>
      <w:drawing>
        <wp:inline distT="0" distB="0" distL="0" distR="0" wp14:anchorId="164B8363" wp14:editId="69FC2336">
          <wp:extent cx="3313215" cy="1599708"/>
          <wp:effectExtent l="0" t="0" r="190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oy logo_top right.jpg"/>
                  <pic:cNvPicPr/>
                </pic:nvPicPr>
                <pic:blipFill rotWithShape="1">
                  <a:blip r:embed="rId1">
                    <a:extLst>
                      <a:ext uri="{28A0092B-C50C-407E-A947-70E740481C1C}">
                        <a14:useLocalDpi xmlns:a14="http://schemas.microsoft.com/office/drawing/2010/main" val="0"/>
                      </a:ext>
                    </a:extLst>
                  </a:blip>
                  <a:srcRect t="24197"/>
                  <a:stretch/>
                </pic:blipFill>
                <pic:spPr bwMode="auto">
                  <a:xfrm>
                    <a:off x="0" y="0"/>
                    <a:ext cx="3316224" cy="1601161"/>
                  </a:xfrm>
                  <a:prstGeom prst="rect">
                    <a:avLst/>
                  </a:prstGeom>
                  <a:ln>
                    <a:noFill/>
                  </a:ln>
                  <a:extLst>
                    <a:ext uri="{53640926-AAD7-44D8-BBD7-CCE9431645EC}">
                      <a14:shadowObscured xmlns:a14="http://schemas.microsoft.com/office/drawing/2010/main"/>
                    </a:ext>
                  </a:extLst>
                </pic:spPr>
              </pic:pic>
            </a:graphicData>
          </a:graphic>
        </wp:inline>
      </w:drawing>
    </w:r>
  </w:p>
  <w:p w:rsidR="0096436C" w:rsidRPr="008A3912" w:rsidRDefault="0096436C" w:rsidP="00FB2E1F">
    <w:pPr>
      <w:pStyle w:val="Heading6"/>
      <w:tabs>
        <w:tab w:val="left" w:pos="11199"/>
      </w:tabs>
      <w:ind w:left="6663" w:right="115"/>
      <w:jc w:val="left"/>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C98"/>
    <w:multiLevelType w:val="hybridMultilevel"/>
    <w:tmpl w:val="D6005516"/>
    <w:lvl w:ilvl="0" w:tplc="BCB035C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335CE"/>
    <w:multiLevelType w:val="hybridMultilevel"/>
    <w:tmpl w:val="DF6C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41396"/>
    <w:multiLevelType w:val="hybridMultilevel"/>
    <w:tmpl w:val="D6005516"/>
    <w:lvl w:ilvl="0" w:tplc="BCB035C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2323B"/>
    <w:multiLevelType w:val="hybridMultilevel"/>
    <w:tmpl w:val="D6005516"/>
    <w:lvl w:ilvl="0" w:tplc="BCB035C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E39BC"/>
    <w:multiLevelType w:val="hybridMultilevel"/>
    <w:tmpl w:val="70DE6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BC0A66"/>
    <w:multiLevelType w:val="hybridMultilevel"/>
    <w:tmpl w:val="29D6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A77AC5"/>
    <w:multiLevelType w:val="hybridMultilevel"/>
    <w:tmpl w:val="71C6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44996"/>
    <w:multiLevelType w:val="hybridMultilevel"/>
    <w:tmpl w:val="63BEE6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F0F6C"/>
    <w:multiLevelType w:val="hybridMultilevel"/>
    <w:tmpl w:val="9E64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E096E"/>
    <w:multiLevelType w:val="hybridMultilevel"/>
    <w:tmpl w:val="FFA0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636F7"/>
    <w:multiLevelType w:val="hybridMultilevel"/>
    <w:tmpl w:val="DA546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6D00CA"/>
    <w:multiLevelType w:val="hybridMultilevel"/>
    <w:tmpl w:val="E5E046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5E5A705B"/>
    <w:multiLevelType w:val="hybridMultilevel"/>
    <w:tmpl w:val="525A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9D56FE"/>
    <w:multiLevelType w:val="hybridMultilevel"/>
    <w:tmpl w:val="2FBA515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61016"/>
    <w:multiLevelType w:val="hybridMultilevel"/>
    <w:tmpl w:val="82F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5"/>
  </w:num>
  <w:num w:numId="11">
    <w:abstractNumId w:val="4"/>
  </w:num>
  <w:num w:numId="12">
    <w:abstractNumId w:val="8"/>
  </w:num>
  <w:num w:numId="13">
    <w:abstractNumId w:val="13"/>
  </w:num>
  <w:num w:numId="14">
    <w:abstractNumId w:val="4"/>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7C"/>
    <w:rsid w:val="00010C01"/>
    <w:rsid w:val="00015907"/>
    <w:rsid w:val="000204B8"/>
    <w:rsid w:val="00021AEC"/>
    <w:rsid w:val="00025736"/>
    <w:rsid w:val="000264E4"/>
    <w:rsid w:val="00044750"/>
    <w:rsid w:val="00045100"/>
    <w:rsid w:val="00075031"/>
    <w:rsid w:val="00082572"/>
    <w:rsid w:val="000F58C3"/>
    <w:rsid w:val="001009A5"/>
    <w:rsid w:val="00151681"/>
    <w:rsid w:val="001533B2"/>
    <w:rsid w:val="00163B8E"/>
    <w:rsid w:val="0017273D"/>
    <w:rsid w:val="00181785"/>
    <w:rsid w:val="00181D00"/>
    <w:rsid w:val="001C23E4"/>
    <w:rsid w:val="001C2689"/>
    <w:rsid w:val="001D535C"/>
    <w:rsid w:val="001E3F3D"/>
    <w:rsid w:val="002220A9"/>
    <w:rsid w:val="002B389D"/>
    <w:rsid w:val="002B76BC"/>
    <w:rsid w:val="002D6B75"/>
    <w:rsid w:val="002F7967"/>
    <w:rsid w:val="003006A4"/>
    <w:rsid w:val="00324C74"/>
    <w:rsid w:val="00333506"/>
    <w:rsid w:val="003879B0"/>
    <w:rsid w:val="003935A1"/>
    <w:rsid w:val="003D582D"/>
    <w:rsid w:val="00411BAE"/>
    <w:rsid w:val="00435A0F"/>
    <w:rsid w:val="00443052"/>
    <w:rsid w:val="00465687"/>
    <w:rsid w:val="004E2DD1"/>
    <w:rsid w:val="0053218C"/>
    <w:rsid w:val="00554208"/>
    <w:rsid w:val="00581D2D"/>
    <w:rsid w:val="005856D4"/>
    <w:rsid w:val="00592061"/>
    <w:rsid w:val="005D1EC6"/>
    <w:rsid w:val="005D576B"/>
    <w:rsid w:val="005F107D"/>
    <w:rsid w:val="005F5710"/>
    <w:rsid w:val="005F6DB0"/>
    <w:rsid w:val="0062353E"/>
    <w:rsid w:val="00630A84"/>
    <w:rsid w:val="00634B62"/>
    <w:rsid w:val="00652B18"/>
    <w:rsid w:val="00662F5A"/>
    <w:rsid w:val="00663D0C"/>
    <w:rsid w:val="006965CB"/>
    <w:rsid w:val="006B653C"/>
    <w:rsid w:val="006D7AFE"/>
    <w:rsid w:val="006F4D06"/>
    <w:rsid w:val="007106A2"/>
    <w:rsid w:val="00726982"/>
    <w:rsid w:val="00775C59"/>
    <w:rsid w:val="007D351C"/>
    <w:rsid w:val="00810315"/>
    <w:rsid w:val="0084314D"/>
    <w:rsid w:val="008443C4"/>
    <w:rsid w:val="0085417C"/>
    <w:rsid w:val="00854E86"/>
    <w:rsid w:val="00857BB3"/>
    <w:rsid w:val="00874E56"/>
    <w:rsid w:val="00883953"/>
    <w:rsid w:val="008A3912"/>
    <w:rsid w:val="008B0C44"/>
    <w:rsid w:val="008D47C9"/>
    <w:rsid w:val="008D7F53"/>
    <w:rsid w:val="008E401A"/>
    <w:rsid w:val="008E5B66"/>
    <w:rsid w:val="008F6D0A"/>
    <w:rsid w:val="008F75CA"/>
    <w:rsid w:val="009047FC"/>
    <w:rsid w:val="009112BF"/>
    <w:rsid w:val="009167FD"/>
    <w:rsid w:val="009250AE"/>
    <w:rsid w:val="00925271"/>
    <w:rsid w:val="00937A37"/>
    <w:rsid w:val="00952A88"/>
    <w:rsid w:val="00952EC5"/>
    <w:rsid w:val="00954BC5"/>
    <w:rsid w:val="00956D2F"/>
    <w:rsid w:val="0096436C"/>
    <w:rsid w:val="0098184E"/>
    <w:rsid w:val="00987852"/>
    <w:rsid w:val="009E1EDD"/>
    <w:rsid w:val="009F767D"/>
    <w:rsid w:val="009F76D4"/>
    <w:rsid w:val="00A247B7"/>
    <w:rsid w:val="00A33A6F"/>
    <w:rsid w:val="00AB1B47"/>
    <w:rsid w:val="00AD4A7C"/>
    <w:rsid w:val="00B0179D"/>
    <w:rsid w:val="00B0474F"/>
    <w:rsid w:val="00B74ED1"/>
    <w:rsid w:val="00B95405"/>
    <w:rsid w:val="00BA0039"/>
    <w:rsid w:val="00BA42FE"/>
    <w:rsid w:val="00BB10BF"/>
    <w:rsid w:val="00C034AF"/>
    <w:rsid w:val="00C101E6"/>
    <w:rsid w:val="00C1663F"/>
    <w:rsid w:val="00C345CA"/>
    <w:rsid w:val="00C41F07"/>
    <w:rsid w:val="00C56618"/>
    <w:rsid w:val="00CA6C41"/>
    <w:rsid w:val="00CB5056"/>
    <w:rsid w:val="00CF5A81"/>
    <w:rsid w:val="00D21D11"/>
    <w:rsid w:val="00D21F6A"/>
    <w:rsid w:val="00D41D53"/>
    <w:rsid w:val="00D601EA"/>
    <w:rsid w:val="00D62154"/>
    <w:rsid w:val="00D81DC6"/>
    <w:rsid w:val="00D87B89"/>
    <w:rsid w:val="00DA24D8"/>
    <w:rsid w:val="00DA39CB"/>
    <w:rsid w:val="00DA4705"/>
    <w:rsid w:val="00DC1985"/>
    <w:rsid w:val="00DE0ECC"/>
    <w:rsid w:val="00DF0B62"/>
    <w:rsid w:val="00DF662D"/>
    <w:rsid w:val="00E27ED9"/>
    <w:rsid w:val="00E362F3"/>
    <w:rsid w:val="00E505FD"/>
    <w:rsid w:val="00E66ADC"/>
    <w:rsid w:val="00E66FDA"/>
    <w:rsid w:val="00EA777C"/>
    <w:rsid w:val="00EB0833"/>
    <w:rsid w:val="00EB0945"/>
    <w:rsid w:val="00EB4EEA"/>
    <w:rsid w:val="00ED1951"/>
    <w:rsid w:val="00EF6D91"/>
    <w:rsid w:val="00F27463"/>
    <w:rsid w:val="00F55ACE"/>
    <w:rsid w:val="00F719CA"/>
    <w:rsid w:val="00F82D43"/>
    <w:rsid w:val="00F84CDE"/>
    <w:rsid w:val="00FB2E1F"/>
    <w:rsid w:val="00FE31EB"/>
    <w:rsid w:val="00FF48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8C8D8"/>
  <w14:defaultImageDpi w14:val="0"/>
  <w15:docId w15:val="{4351050E-B85C-4C65-B223-95DD515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
    <w:qFormat/>
    <w:rsid w:val="002B389D"/>
    <w:pPr>
      <w:autoSpaceDE w:val="0"/>
      <w:autoSpaceDN w:val="0"/>
      <w:adjustRightInd w:val="0"/>
    </w:pPr>
    <w:rPr>
      <w:rFonts w:ascii="Arial" w:hAnsi="Arial"/>
      <w:sz w:val="24"/>
      <w:lang w:val="en-US"/>
    </w:rPr>
  </w:style>
  <w:style w:type="paragraph" w:styleId="Heading1">
    <w:name w:val="heading 1"/>
    <w:basedOn w:val="Normal"/>
    <w:next w:val="Normal"/>
    <w:link w:val="Heading1Char"/>
    <w:uiPriority w:val="99"/>
    <w:rsid w:val="002B389D"/>
    <w:pPr>
      <w:keepNext/>
      <w:spacing w:before="240" w:after="60"/>
      <w:outlineLvl w:val="0"/>
    </w:pPr>
    <w:rPr>
      <w:rFonts w:ascii="Cambria" w:eastAsiaTheme="majorEastAsia" w:hAnsi="Cambria" w:cs="Arial"/>
      <w:b/>
      <w:bCs/>
      <w:kern w:val="32"/>
      <w:sz w:val="32"/>
      <w:szCs w:val="32"/>
    </w:rPr>
  </w:style>
  <w:style w:type="paragraph" w:styleId="Heading2">
    <w:name w:val="heading 2"/>
    <w:aliases w:val="Enjoy H2"/>
    <w:basedOn w:val="Normal"/>
    <w:next w:val="Normal"/>
    <w:link w:val="Heading2Char"/>
    <w:uiPriority w:val="99"/>
    <w:qFormat/>
    <w:rsid w:val="00F82D43"/>
    <w:pPr>
      <w:keepNext/>
      <w:outlineLvl w:val="1"/>
    </w:pPr>
    <w:rPr>
      <w:rFonts w:eastAsiaTheme="majorEastAsia" w:cstheme="majorBidi"/>
      <w:b/>
      <w:bCs/>
      <w:iCs/>
      <w:caps/>
      <w:color w:val="E36C0A" w:themeColor="accent6" w:themeShade="BF"/>
      <w:sz w:val="32"/>
      <w:szCs w:val="28"/>
    </w:rPr>
  </w:style>
  <w:style w:type="paragraph" w:styleId="Heading3">
    <w:name w:val="heading 3"/>
    <w:basedOn w:val="Normal"/>
    <w:next w:val="Normal"/>
    <w:link w:val="Heading3Char"/>
    <w:unhideWhenUsed/>
    <w:qFormat/>
    <w:locked/>
    <w:rsid w:val="002B389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rsid w:val="002B389D"/>
    <w:pPr>
      <w:keepNext/>
      <w:autoSpaceDE/>
      <w:autoSpaceDN/>
      <w:adjustRightInd/>
      <w:ind w:right="120"/>
      <w:jc w:val="right"/>
      <w:outlineLvl w:val="5"/>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389D"/>
    <w:rPr>
      <w:rFonts w:ascii="Cambria" w:eastAsiaTheme="majorEastAsia" w:hAnsi="Cambria" w:cs="Arial"/>
      <w:b/>
      <w:bCs/>
      <w:kern w:val="32"/>
      <w:sz w:val="32"/>
      <w:szCs w:val="32"/>
      <w:lang w:val="en-US"/>
    </w:rPr>
  </w:style>
  <w:style w:type="character" w:customStyle="1" w:styleId="Heading2Char">
    <w:name w:val="Heading 2 Char"/>
    <w:aliases w:val="Enjoy H2 Char"/>
    <w:link w:val="Heading2"/>
    <w:uiPriority w:val="99"/>
    <w:locked/>
    <w:rsid w:val="00F82D43"/>
    <w:rPr>
      <w:rFonts w:ascii="Arial" w:eastAsiaTheme="majorEastAsia" w:hAnsi="Arial" w:cstheme="majorBidi"/>
      <w:b/>
      <w:bCs/>
      <w:iCs/>
      <w:caps/>
      <w:color w:val="E36C0A" w:themeColor="accent6" w:themeShade="BF"/>
      <w:sz w:val="32"/>
      <w:szCs w:val="28"/>
      <w:lang w:val="en-US"/>
    </w:rPr>
  </w:style>
  <w:style w:type="character" w:customStyle="1" w:styleId="Heading6Char">
    <w:name w:val="Heading 6 Char"/>
    <w:link w:val="Heading6"/>
    <w:uiPriority w:val="99"/>
    <w:locked/>
    <w:rsid w:val="002B389D"/>
    <w:rPr>
      <w:rFonts w:ascii="Calibri" w:hAnsi="Calibri" w:cs="Arial"/>
      <w:b/>
      <w:bCs/>
      <w:lang w:val="en-US"/>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2">
    <w:name w:val="Body Text 2"/>
    <w:basedOn w:val="Normal"/>
    <w:link w:val="BodyText2Char"/>
    <w:uiPriority w:val="99"/>
    <w:pPr>
      <w:jc w:val="both"/>
    </w:pPr>
    <w:rPr>
      <w:rFonts w:cs="Arial"/>
      <w:b/>
      <w:bCs/>
      <w:color w:val="000000"/>
      <w:sz w:val="22"/>
      <w:szCs w:val="22"/>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BodyText3">
    <w:name w:val="Body Text 3"/>
    <w:basedOn w:val="Normal"/>
    <w:link w:val="BodyText3Char"/>
    <w:uiPriority w:val="99"/>
    <w:pPr>
      <w:jc w:val="both"/>
    </w:pPr>
    <w:rPr>
      <w:rFonts w:cs="Arial"/>
      <w:color w:val="000000"/>
      <w:sz w:val="22"/>
      <w:szCs w:val="22"/>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en-US" w:eastAsia="en-US"/>
    </w:rPr>
  </w:style>
  <w:style w:type="character" w:styleId="Hyperlink">
    <w:name w:val="Hyperlink"/>
    <w:uiPriority w:val="99"/>
    <w:rsid w:val="00F719CA"/>
    <w:rPr>
      <w:rFonts w:cs="Times New Roman"/>
      <w:color w:val="0000FF"/>
      <w:u w:val="single"/>
    </w:rPr>
  </w:style>
  <w:style w:type="paragraph" w:customStyle="1" w:styleId="Footeraddress">
    <w:name w:val="Footer address"/>
    <w:basedOn w:val="Normal"/>
    <w:uiPriority w:val="99"/>
    <w:rsid w:val="008A3912"/>
    <w:pPr>
      <w:autoSpaceDE/>
      <w:autoSpaceDN/>
      <w:adjustRightInd/>
      <w:jc w:val="right"/>
    </w:pPr>
    <w:rPr>
      <w:rFonts w:cs="Arial"/>
      <w:color w:val="392584"/>
      <w:sz w:val="22"/>
      <w:szCs w:val="22"/>
      <w:lang w:val="en-GB"/>
    </w:rPr>
  </w:style>
  <w:style w:type="table" w:styleId="TableGrid">
    <w:name w:val="Table Grid"/>
    <w:basedOn w:val="TableNormal"/>
    <w:uiPriority w:val="99"/>
    <w:locked/>
    <w:rsid w:val="00D87B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9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967"/>
    <w:rPr>
      <w:rFonts w:ascii="Lucida Grande" w:hAnsi="Lucida Grande"/>
      <w:sz w:val="18"/>
      <w:szCs w:val="18"/>
      <w:lang w:val="en-US" w:eastAsia="en-US"/>
    </w:rPr>
  </w:style>
  <w:style w:type="character" w:customStyle="1" w:styleId="Heading3Char">
    <w:name w:val="Heading 3 Char"/>
    <w:link w:val="Heading3"/>
    <w:rsid w:val="002B389D"/>
    <w:rPr>
      <w:rFonts w:asciiTheme="majorHAnsi" w:eastAsiaTheme="majorEastAsia" w:hAnsiTheme="majorHAnsi" w:cstheme="majorBidi"/>
      <w:b/>
      <w:bCs/>
      <w:color w:val="4F81BD" w:themeColor="accent1"/>
      <w:lang w:val="en-US"/>
    </w:rPr>
  </w:style>
  <w:style w:type="paragraph" w:styleId="NoSpacing">
    <w:name w:val="No Spacing"/>
    <w:uiPriority w:val="1"/>
    <w:rsid w:val="002B389D"/>
    <w:pPr>
      <w:autoSpaceDE w:val="0"/>
      <w:autoSpaceDN w:val="0"/>
      <w:adjustRightInd w:val="0"/>
    </w:pPr>
    <w:rPr>
      <w:lang w:val="en-US"/>
    </w:rPr>
  </w:style>
  <w:style w:type="paragraph" w:styleId="Title">
    <w:name w:val="Title"/>
    <w:aliases w:val="Enjoy Heading 1"/>
    <w:basedOn w:val="Normal"/>
    <w:next w:val="Normal"/>
    <w:link w:val="TitleChar"/>
    <w:locked/>
    <w:rsid w:val="002B389D"/>
    <w:pPr>
      <w:pBdr>
        <w:bottom w:val="single" w:sz="8" w:space="4" w:color="4F81BD" w:themeColor="accent1"/>
      </w:pBdr>
      <w:spacing w:after="300"/>
      <w:contextualSpacing/>
    </w:pPr>
    <w:rPr>
      <w:rFonts w:eastAsiaTheme="majorEastAsia" w:cstheme="majorBidi"/>
      <w:b/>
      <w:color w:val="17365D" w:themeColor="text2" w:themeShade="BF"/>
      <w:spacing w:val="5"/>
      <w:kern w:val="28"/>
      <w:sz w:val="32"/>
      <w:szCs w:val="52"/>
    </w:rPr>
  </w:style>
  <w:style w:type="character" w:customStyle="1" w:styleId="TitleChar">
    <w:name w:val="Title Char"/>
    <w:aliases w:val="Enjoy Heading 1 Char"/>
    <w:basedOn w:val="DefaultParagraphFont"/>
    <w:link w:val="Title"/>
    <w:rsid w:val="002B389D"/>
    <w:rPr>
      <w:rFonts w:ascii="Arial" w:eastAsiaTheme="majorEastAsia" w:hAnsi="Arial" w:cstheme="majorBidi"/>
      <w:b/>
      <w:color w:val="17365D" w:themeColor="text2" w:themeShade="BF"/>
      <w:spacing w:val="5"/>
      <w:kern w:val="28"/>
      <w:sz w:val="32"/>
      <w:szCs w:val="52"/>
      <w:lang w:val="en-US"/>
    </w:rPr>
  </w:style>
  <w:style w:type="character" w:styleId="Strong">
    <w:name w:val="Strong"/>
    <w:basedOn w:val="DefaultParagraphFont"/>
    <w:uiPriority w:val="22"/>
    <w:qFormat/>
    <w:locked/>
    <w:rsid w:val="002B389D"/>
    <w:rPr>
      <w:b/>
      <w:bCs/>
    </w:rPr>
  </w:style>
  <w:style w:type="paragraph" w:styleId="Subtitle">
    <w:name w:val="Subtitle"/>
    <w:aliases w:val="Enjoy H1"/>
    <w:basedOn w:val="Normal"/>
    <w:next w:val="Normal"/>
    <w:link w:val="SubtitleChar"/>
    <w:qFormat/>
    <w:locked/>
    <w:rsid w:val="00F82D43"/>
    <w:pPr>
      <w:numPr>
        <w:ilvl w:val="1"/>
      </w:numPr>
    </w:pPr>
    <w:rPr>
      <w:rFonts w:eastAsiaTheme="majorEastAsia" w:cstheme="majorBidi"/>
      <w:b/>
      <w:iCs/>
      <w:caps/>
      <w:color w:val="17365D" w:themeColor="text2" w:themeShade="BF"/>
      <w:sz w:val="36"/>
      <w:szCs w:val="24"/>
    </w:rPr>
  </w:style>
  <w:style w:type="character" w:customStyle="1" w:styleId="SubtitleChar">
    <w:name w:val="Subtitle Char"/>
    <w:aliases w:val="Enjoy H1 Char"/>
    <w:basedOn w:val="DefaultParagraphFont"/>
    <w:link w:val="Subtitle"/>
    <w:rsid w:val="00F82D43"/>
    <w:rPr>
      <w:rFonts w:ascii="Arial" w:eastAsiaTheme="majorEastAsia" w:hAnsi="Arial" w:cstheme="majorBidi"/>
      <w:b/>
      <w:iCs/>
      <w:caps/>
      <w:color w:val="17365D" w:themeColor="text2" w:themeShade="BF"/>
      <w:sz w:val="36"/>
      <w:szCs w:val="24"/>
      <w:lang w:val="en-US"/>
    </w:rPr>
  </w:style>
  <w:style w:type="character" w:styleId="Emphasis">
    <w:name w:val="Emphasis"/>
    <w:basedOn w:val="DefaultParagraphFont"/>
    <w:locked/>
    <w:rsid w:val="00F82D43"/>
    <w:rPr>
      <w:i/>
      <w:iCs/>
    </w:rPr>
  </w:style>
  <w:style w:type="paragraph" w:styleId="ListParagraph">
    <w:name w:val="List Paragraph"/>
    <w:basedOn w:val="Normal"/>
    <w:uiPriority w:val="34"/>
    <w:rsid w:val="00465687"/>
    <w:pPr>
      <w:ind w:left="720"/>
      <w:contextualSpacing/>
    </w:pPr>
  </w:style>
  <w:style w:type="paragraph" w:customStyle="1" w:styleId="Default">
    <w:name w:val="Default"/>
    <w:uiPriority w:val="99"/>
    <w:rsid w:val="008E401A"/>
    <w:pPr>
      <w:autoSpaceDE w:val="0"/>
      <w:autoSpaceDN w:val="0"/>
      <w:adjustRightInd w:val="0"/>
    </w:pPr>
    <w:rPr>
      <w:rFonts w:ascii="Arial" w:eastAsia="Calibri" w:hAnsi="Arial" w:cs="Arial"/>
      <w:color w:val="000000"/>
      <w:sz w:val="24"/>
      <w:szCs w:val="24"/>
      <w:lang w:eastAsia="en-GB"/>
    </w:rPr>
  </w:style>
  <w:style w:type="paragraph" w:styleId="NormalWeb">
    <w:name w:val="Normal (Web)"/>
    <w:basedOn w:val="Normal"/>
    <w:uiPriority w:val="99"/>
    <w:semiHidden/>
    <w:unhideWhenUsed/>
    <w:rsid w:val="005D1EC6"/>
    <w:pPr>
      <w:autoSpaceDE/>
      <w:autoSpaceDN/>
      <w:adjustRightInd/>
      <w:spacing w:before="100" w:beforeAutospacing="1" w:after="100" w:afterAutospacing="1"/>
    </w:pPr>
    <w:rPr>
      <w:rFonts w:ascii="Times New Roman" w:hAnsi="Times New Roman"/>
      <w:szCs w:val="24"/>
      <w:lang w:val="en-GB" w:eastAsia="en-GB"/>
    </w:rPr>
  </w:style>
  <w:style w:type="paragraph" w:styleId="CommentText">
    <w:name w:val="annotation text"/>
    <w:basedOn w:val="Normal"/>
    <w:link w:val="CommentTextChar"/>
    <w:uiPriority w:val="99"/>
    <w:semiHidden/>
    <w:unhideWhenUsed/>
    <w:rsid w:val="005D1EC6"/>
    <w:pPr>
      <w:autoSpaceDE/>
      <w:autoSpaceDN/>
      <w:adjustRightInd/>
      <w:spacing w:after="200" w:line="276" w:lineRule="auto"/>
    </w:pPr>
    <w:rPr>
      <w:rFonts w:ascii="Calibri" w:eastAsia="Calibri" w:hAnsi="Calibri"/>
      <w:szCs w:val="24"/>
      <w:lang w:val="en-GB"/>
    </w:rPr>
  </w:style>
  <w:style w:type="character" w:customStyle="1" w:styleId="CommentTextChar">
    <w:name w:val="Comment Text Char"/>
    <w:basedOn w:val="DefaultParagraphFont"/>
    <w:link w:val="CommentText"/>
    <w:uiPriority w:val="99"/>
    <w:semiHidden/>
    <w:rsid w:val="005D1EC6"/>
    <w:rPr>
      <w:rFonts w:ascii="Calibri" w:eastAsia="Calibri" w:hAnsi="Calibri"/>
      <w:sz w:val="24"/>
      <w:szCs w:val="24"/>
    </w:rPr>
  </w:style>
  <w:style w:type="character" w:styleId="FollowedHyperlink">
    <w:name w:val="FollowedHyperlink"/>
    <w:basedOn w:val="DefaultParagraphFont"/>
    <w:uiPriority w:val="99"/>
    <w:semiHidden/>
    <w:unhideWhenUsed/>
    <w:rsid w:val="001E3F3D"/>
    <w:rPr>
      <w:color w:val="800080" w:themeColor="followedHyperlink"/>
      <w:u w:val="single"/>
    </w:rPr>
  </w:style>
  <w:style w:type="character" w:styleId="CommentReference">
    <w:name w:val="annotation reference"/>
    <w:basedOn w:val="DefaultParagraphFont"/>
    <w:uiPriority w:val="99"/>
    <w:semiHidden/>
    <w:unhideWhenUsed/>
    <w:rsid w:val="00B74ED1"/>
    <w:rPr>
      <w:sz w:val="16"/>
      <w:szCs w:val="16"/>
    </w:rPr>
  </w:style>
  <w:style w:type="paragraph" w:styleId="CommentSubject">
    <w:name w:val="annotation subject"/>
    <w:basedOn w:val="CommentText"/>
    <w:next w:val="CommentText"/>
    <w:link w:val="CommentSubjectChar"/>
    <w:uiPriority w:val="99"/>
    <w:semiHidden/>
    <w:unhideWhenUsed/>
    <w:rsid w:val="00B74ED1"/>
    <w:pPr>
      <w:autoSpaceDE w:val="0"/>
      <w:autoSpaceDN w:val="0"/>
      <w:adjustRightInd w:val="0"/>
      <w:spacing w:after="0" w:line="240" w:lineRule="auto"/>
    </w:pPr>
    <w:rPr>
      <w:rFonts w:ascii="Arial" w:eastAsia="Times New Roman" w:hAnsi="Arial"/>
      <w:b/>
      <w:bCs/>
      <w:sz w:val="20"/>
      <w:szCs w:val="20"/>
      <w:lang w:val="en-US"/>
    </w:rPr>
  </w:style>
  <w:style w:type="character" w:customStyle="1" w:styleId="CommentSubjectChar">
    <w:name w:val="Comment Subject Char"/>
    <w:basedOn w:val="CommentTextChar"/>
    <w:link w:val="CommentSubject"/>
    <w:uiPriority w:val="99"/>
    <w:semiHidden/>
    <w:rsid w:val="00B74ED1"/>
    <w:rPr>
      <w:rFonts w:ascii="Arial" w:eastAsia="Calibri" w:hAnsi="Arial"/>
      <w:b/>
      <w:bCs/>
      <w:sz w:val="24"/>
      <w:szCs w:val="24"/>
      <w:lang w:val="en-US"/>
    </w:rPr>
  </w:style>
  <w:style w:type="character" w:styleId="UnresolvedMention">
    <w:name w:val="Unresolved Mention"/>
    <w:basedOn w:val="DefaultParagraphFont"/>
    <w:uiPriority w:val="99"/>
    <w:semiHidden/>
    <w:unhideWhenUsed/>
    <w:rsid w:val="0055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4755">
      <w:bodyDiv w:val="1"/>
      <w:marLeft w:val="0"/>
      <w:marRight w:val="0"/>
      <w:marTop w:val="0"/>
      <w:marBottom w:val="0"/>
      <w:divBdr>
        <w:top w:val="none" w:sz="0" w:space="0" w:color="auto"/>
        <w:left w:val="none" w:sz="0" w:space="0" w:color="auto"/>
        <w:bottom w:val="none" w:sz="0" w:space="0" w:color="auto"/>
        <w:right w:val="none" w:sz="0" w:space="0" w:color="auto"/>
      </w:divBdr>
    </w:div>
    <w:div w:id="822241463">
      <w:bodyDiv w:val="1"/>
      <w:marLeft w:val="0"/>
      <w:marRight w:val="0"/>
      <w:marTop w:val="0"/>
      <w:marBottom w:val="0"/>
      <w:divBdr>
        <w:top w:val="none" w:sz="0" w:space="0" w:color="auto"/>
        <w:left w:val="none" w:sz="0" w:space="0" w:color="auto"/>
        <w:bottom w:val="none" w:sz="0" w:space="0" w:color="auto"/>
        <w:right w:val="none" w:sz="0" w:space="0" w:color="auto"/>
      </w:divBdr>
    </w:div>
    <w:div w:id="1650134161">
      <w:bodyDiv w:val="1"/>
      <w:marLeft w:val="0"/>
      <w:marRight w:val="0"/>
      <w:marTop w:val="0"/>
      <w:marBottom w:val="0"/>
      <w:divBdr>
        <w:top w:val="none" w:sz="0" w:space="0" w:color="auto"/>
        <w:left w:val="none" w:sz="0" w:space="0" w:color="auto"/>
        <w:bottom w:val="none" w:sz="0" w:space="0" w:color="auto"/>
        <w:right w:val="none" w:sz="0" w:space="0" w:color="auto"/>
      </w:divBdr>
    </w:div>
    <w:div w:id="2049984001">
      <w:marLeft w:val="0"/>
      <w:marRight w:val="0"/>
      <w:marTop w:val="0"/>
      <w:marBottom w:val="0"/>
      <w:divBdr>
        <w:top w:val="none" w:sz="0" w:space="0" w:color="auto"/>
        <w:left w:val="none" w:sz="0" w:space="0" w:color="auto"/>
        <w:bottom w:val="none" w:sz="0" w:space="0" w:color="auto"/>
        <w:right w:val="none" w:sz="0" w:space="0" w:color="auto"/>
      </w:divBdr>
    </w:div>
    <w:div w:id="2049984002">
      <w:marLeft w:val="0"/>
      <w:marRight w:val="0"/>
      <w:marTop w:val="0"/>
      <w:marBottom w:val="0"/>
      <w:divBdr>
        <w:top w:val="none" w:sz="0" w:space="0" w:color="auto"/>
        <w:left w:val="none" w:sz="0" w:space="0" w:color="auto"/>
        <w:bottom w:val="none" w:sz="0" w:space="0" w:color="auto"/>
        <w:right w:val="none" w:sz="0" w:space="0" w:color="auto"/>
      </w:divBdr>
    </w:div>
    <w:div w:id="2049984003">
      <w:marLeft w:val="0"/>
      <w:marRight w:val="0"/>
      <w:marTop w:val="0"/>
      <w:marBottom w:val="0"/>
      <w:divBdr>
        <w:top w:val="none" w:sz="0" w:space="0" w:color="auto"/>
        <w:left w:val="none" w:sz="0" w:space="0" w:color="auto"/>
        <w:bottom w:val="none" w:sz="0" w:space="0" w:color="auto"/>
        <w:right w:val="none" w:sz="0" w:space="0" w:color="auto"/>
      </w:divBdr>
    </w:div>
    <w:div w:id="2049984004">
      <w:marLeft w:val="0"/>
      <w:marRight w:val="0"/>
      <w:marTop w:val="0"/>
      <w:marBottom w:val="0"/>
      <w:divBdr>
        <w:top w:val="none" w:sz="0" w:space="0" w:color="auto"/>
        <w:left w:val="none" w:sz="0" w:space="0" w:color="auto"/>
        <w:bottom w:val="none" w:sz="0" w:space="0" w:color="auto"/>
        <w:right w:val="none" w:sz="0" w:space="0" w:color="auto"/>
      </w:divBdr>
    </w:div>
    <w:div w:id="2049984005">
      <w:marLeft w:val="0"/>
      <w:marRight w:val="0"/>
      <w:marTop w:val="0"/>
      <w:marBottom w:val="0"/>
      <w:divBdr>
        <w:top w:val="none" w:sz="0" w:space="0" w:color="auto"/>
        <w:left w:val="none" w:sz="0" w:space="0" w:color="auto"/>
        <w:bottom w:val="none" w:sz="0" w:space="0" w:color="auto"/>
        <w:right w:val="none" w:sz="0" w:space="0" w:color="auto"/>
      </w:divBdr>
    </w:div>
    <w:div w:id="2049984006">
      <w:marLeft w:val="0"/>
      <w:marRight w:val="0"/>
      <w:marTop w:val="0"/>
      <w:marBottom w:val="0"/>
      <w:divBdr>
        <w:top w:val="none" w:sz="0" w:space="0" w:color="auto"/>
        <w:left w:val="none" w:sz="0" w:space="0" w:color="auto"/>
        <w:bottom w:val="none" w:sz="0" w:space="0" w:color="auto"/>
        <w:right w:val="none" w:sz="0" w:space="0" w:color="auto"/>
      </w:divBdr>
    </w:div>
    <w:div w:id="2049984007">
      <w:marLeft w:val="0"/>
      <w:marRight w:val="0"/>
      <w:marTop w:val="0"/>
      <w:marBottom w:val="0"/>
      <w:divBdr>
        <w:top w:val="none" w:sz="0" w:space="0" w:color="auto"/>
        <w:left w:val="none" w:sz="0" w:space="0" w:color="auto"/>
        <w:bottom w:val="none" w:sz="0" w:space="0" w:color="auto"/>
        <w:right w:val="none" w:sz="0" w:space="0" w:color="auto"/>
      </w:divBdr>
    </w:div>
    <w:div w:id="2049984008">
      <w:marLeft w:val="0"/>
      <w:marRight w:val="0"/>
      <w:marTop w:val="0"/>
      <w:marBottom w:val="0"/>
      <w:divBdr>
        <w:top w:val="none" w:sz="0" w:space="0" w:color="auto"/>
        <w:left w:val="none" w:sz="0" w:space="0" w:color="auto"/>
        <w:bottom w:val="none" w:sz="0" w:space="0" w:color="auto"/>
        <w:right w:val="none" w:sz="0" w:space="0" w:color="auto"/>
      </w:divBdr>
    </w:div>
    <w:div w:id="2049984009">
      <w:marLeft w:val="0"/>
      <w:marRight w:val="0"/>
      <w:marTop w:val="0"/>
      <w:marBottom w:val="0"/>
      <w:divBdr>
        <w:top w:val="none" w:sz="0" w:space="0" w:color="auto"/>
        <w:left w:val="none" w:sz="0" w:space="0" w:color="auto"/>
        <w:bottom w:val="none" w:sz="0" w:space="0" w:color="auto"/>
        <w:right w:val="none" w:sz="0" w:space="0" w:color="auto"/>
      </w:divBdr>
    </w:div>
    <w:div w:id="2049984010">
      <w:marLeft w:val="0"/>
      <w:marRight w:val="0"/>
      <w:marTop w:val="0"/>
      <w:marBottom w:val="0"/>
      <w:divBdr>
        <w:top w:val="none" w:sz="0" w:space="0" w:color="auto"/>
        <w:left w:val="none" w:sz="0" w:space="0" w:color="auto"/>
        <w:bottom w:val="none" w:sz="0" w:space="0" w:color="auto"/>
        <w:right w:val="none" w:sz="0" w:space="0" w:color="auto"/>
      </w:divBdr>
    </w:div>
    <w:div w:id="2049984011">
      <w:marLeft w:val="0"/>
      <w:marRight w:val="0"/>
      <w:marTop w:val="0"/>
      <w:marBottom w:val="0"/>
      <w:divBdr>
        <w:top w:val="none" w:sz="0" w:space="0" w:color="auto"/>
        <w:left w:val="none" w:sz="0" w:space="0" w:color="auto"/>
        <w:bottom w:val="none" w:sz="0" w:space="0" w:color="auto"/>
        <w:right w:val="none" w:sz="0" w:space="0" w:color="auto"/>
      </w:divBdr>
    </w:div>
    <w:div w:id="2049984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mmunity.org.uk/resources/types-of-organisational-structure/" TargetMode="External"/><Relationship Id="rId13" Type="http://schemas.openxmlformats.org/officeDocument/2006/relationships/hyperlink" Target="https://www.communitywalthamforest.org/resources/safeguarding-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rectory.walthamforest.gov.uk/kb5/walthamforest/directory/advice.page?id=E0djI9yz46Q" TargetMode="External"/><Relationship Id="rId17" Type="http://schemas.openxmlformats.org/officeDocument/2006/relationships/hyperlink" Target="https://www.spacehive.com/" TargetMode="External"/><Relationship Id="rId2" Type="http://schemas.openxmlformats.org/officeDocument/2006/relationships/numbering" Target="numbering.xml"/><Relationship Id="rId16" Type="http://schemas.openxmlformats.org/officeDocument/2006/relationships/hyperlink" Target="https://www.fundingcentral.org.uk/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joywalthamforest.co.uk/wp-content/uploads/2015/01/018978-Mini-Holland-Cycling-Strategy-v2-FINAL.pdf" TargetMode="External"/><Relationship Id="rId5" Type="http://schemas.openxmlformats.org/officeDocument/2006/relationships/webSettings" Target="webSettings.xml"/><Relationship Id="rId15" Type="http://schemas.openxmlformats.org/officeDocument/2006/relationships/hyperlink" Target="https://www.communitywalthamforest.org/" TargetMode="External"/><Relationship Id="rId10" Type="http://schemas.openxmlformats.org/officeDocument/2006/relationships/hyperlink" Target="https://directory.walthamforest.gov.uk/kb5/walthamforest/directory/advice.page?id=5ILArmjPvH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munitywalthamforest.org/" TargetMode="External"/><Relationship Id="rId14" Type="http://schemas.openxmlformats.org/officeDocument/2006/relationships/hyperlink" Target="https://walthamforest.gov.uk/sites/default/files/11)%09https:/directory.walthamforest.gov.uk/kb5/walthamforest/directory/advice.page?id=7TTu6wnSTX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0E98-CCD8-4F30-BD60-A24F91B1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First Software</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Zelin</dc:creator>
  <cp:lastModifiedBy>Jane Sherry</cp:lastModifiedBy>
  <cp:revision>6</cp:revision>
  <cp:lastPrinted>2013-02-13T10:33:00Z</cp:lastPrinted>
  <dcterms:created xsi:type="dcterms:W3CDTF">2019-01-29T20:05:00Z</dcterms:created>
  <dcterms:modified xsi:type="dcterms:W3CDTF">2019-01-29T20:31:00Z</dcterms:modified>
</cp:coreProperties>
</file>